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2B97" w14:textId="77777777" w:rsidR="005E7044" w:rsidRDefault="006E1030" w:rsidP="00A66539">
      <w:pPr>
        <w:pStyle w:val="PaperTitle"/>
        <w:spacing w:after="0" w:line="240" w:lineRule="auto"/>
      </w:pPr>
      <w:commentRangeStart w:id="0"/>
      <w:r>
        <w:t>Optimisation of Warpage on Plastic Injection Moulding Part Using Response Surface Methodology (RSM)</w:t>
      </w:r>
      <w:commentRangeEnd w:id="0"/>
      <w:r>
        <w:rPr>
          <w:rStyle w:val="CommentReference"/>
          <w:b w:val="0"/>
        </w:rPr>
        <w:commentReference w:id="0"/>
      </w:r>
    </w:p>
    <w:p w14:paraId="5DFD0217" w14:textId="77777777" w:rsidR="005E7044" w:rsidRDefault="006E1030" w:rsidP="00D45138">
      <w:pPr>
        <w:pStyle w:val="AuthorName"/>
        <w:spacing w:line="240" w:lineRule="auto"/>
      </w:pPr>
      <w:commentRangeStart w:id="1"/>
      <w:commentRangeStart w:id="2"/>
      <w:r>
        <w:t xml:space="preserve">M H M </w:t>
      </w:r>
      <w:commentRangeEnd w:id="1"/>
      <w:r>
        <w:rPr>
          <w:rStyle w:val="CommentReference"/>
        </w:rPr>
        <w:commentReference w:id="1"/>
      </w:r>
      <w:r>
        <w:t>Hazwan</w:t>
      </w:r>
      <w:commentRangeStart w:id="3"/>
      <w:r>
        <w:rPr>
          <w:vertAlign w:val="superscript"/>
        </w:rPr>
        <w:t>1,</w:t>
      </w:r>
      <w:proofErr w:type="gramStart"/>
      <w:r>
        <w:rPr>
          <w:vertAlign w:val="superscript"/>
        </w:rPr>
        <w:t>2,a</w:t>
      </w:r>
      <w:proofErr w:type="gramEnd"/>
      <w:r>
        <w:rPr>
          <w:vertAlign w:val="superscript"/>
        </w:rPr>
        <w:t>)</w:t>
      </w:r>
      <w:commentRangeEnd w:id="3"/>
      <w:r>
        <w:rPr>
          <w:rStyle w:val="CommentReference"/>
        </w:rPr>
        <w:commentReference w:id="3"/>
      </w:r>
      <w:r>
        <w:t>, Z Shayfull</w:t>
      </w:r>
      <w:r>
        <w:rPr>
          <w:vertAlign w:val="superscript"/>
        </w:rPr>
        <w:t>1,4,b)</w:t>
      </w:r>
      <w:r>
        <w:t>, S Sharif</w:t>
      </w:r>
      <w:r>
        <w:rPr>
          <w:vertAlign w:val="superscript"/>
        </w:rPr>
        <w:t>3,c)</w:t>
      </w:r>
      <w:r>
        <w:t>, S M Nasir</w:t>
      </w:r>
      <w:r>
        <w:rPr>
          <w:vertAlign w:val="superscript"/>
        </w:rPr>
        <w:t>1,4,d)</w:t>
      </w:r>
      <w:r>
        <w:t xml:space="preserve"> and N Zainal</w:t>
      </w:r>
      <w:r>
        <w:rPr>
          <w:vertAlign w:val="superscript"/>
        </w:rPr>
        <w:t>5,e)</w:t>
      </w:r>
      <w:commentRangeEnd w:id="2"/>
      <w:r>
        <w:rPr>
          <w:rStyle w:val="CommentReference"/>
        </w:rPr>
        <w:commentReference w:id="2"/>
      </w:r>
    </w:p>
    <w:p w14:paraId="4E461C13" w14:textId="50297DB0" w:rsidR="005E7044" w:rsidRDefault="006E1030" w:rsidP="00D45138">
      <w:pPr>
        <w:pStyle w:val="AuthorAffiliation"/>
        <w:spacing w:after="0" w:line="240" w:lineRule="auto"/>
      </w:pPr>
      <w:commentRangeStart w:id="4"/>
      <w:commentRangeStart w:id="5"/>
      <w:r>
        <w:rPr>
          <w:vertAlign w:val="superscript"/>
        </w:rPr>
        <w:t>1</w:t>
      </w:r>
      <w:commentRangeEnd w:id="4"/>
      <w:r>
        <w:rPr>
          <w:rStyle w:val="CommentReference"/>
          <w:i w:val="0"/>
        </w:rPr>
        <w:commentReference w:id="4"/>
      </w:r>
      <w:r>
        <w:t>School of Manufacturing Engineering, Universiti Malaysia Perlis, Kampus</w:t>
      </w:r>
      <w:r w:rsidR="002B6635">
        <w:t xml:space="preserve"> </w:t>
      </w:r>
      <w:proofErr w:type="spellStart"/>
      <w:r>
        <w:t>Tetap</w:t>
      </w:r>
      <w:proofErr w:type="spellEnd"/>
      <w:r w:rsidR="002B6635">
        <w:t xml:space="preserve"> </w:t>
      </w:r>
      <w:r>
        <w:t>Pauh Putra, 02600 Arau, Perlis, Malaysia.</w:t>
      </w:r>
    </w:p>
    <w:p w14:paraId="72AFD812" w14:textId="77777777" w:rsidR="005E7044" w:rsidRDefault="006E1030" w:rsidP="00D45138">
      <w:pPr>
        <w:pStyle w:val="AuthorAffiliation"/>
        <w:spacing w:after="0" w:line="240" w:lineRule="auto"/>
      </w:pPr>
      <w:r>
        <w:rPr>
          <w:vertAlign w:val="superscript"/>
        </w:rPr>
        <w:t>2</w:t>
      </w:r>
      <w:r>
        <w:t xml:space="preserve">School of Engineering Technology, Universiti Malaysia Perlis, </w:t>
      </w:r>
      <w:proofErr w:type="spellStart"/>
      <w:r>
        <w:t>KampusUniCITI</w:t>
      </w:r>
      <w:proofErr w:type="spellEnd"/>
      <w:r>
        <w:rPr>
          <w:lang w:val="en-GB"/>
        </w:rPr>
        <w:t xml:space="preserve"> </w:t>
      </w:r>
      <w:proofErr w:type="spellStart"/>
      <w:r>
        <w:t>Alam</w:t>
      </w:r>
      <w:proofErr w:type="spellEnd"/>
      <w:r>
        <w:t xml:space="preserve">, Sungai </w:t>
      </w:r>
      <w:proofErr w:type="spellStart"/>
      <w:r>
        <w:t>Chuchuh</w:t>
      </w:r>
      <w:proofErr w:type="spellEnd"/>
      <w:r>
        <w:t xml:space="preserve">, 02100 Padang </w:t>
      </w:r>
      <w:proofErr w:type="spellStart"/>
      <w:r>
        <w:t>Besar</w:t>
      </w:r>
      <w:proofErr w:type="spellEnd"/>
      <w:r>
        <w:t>, Perlis, Malaysia.</w:t>
      </w:r>
    </w:p>
    <w:p w14:paraId="5F011C34" w14:textId="77777777" w:rsidR="005E7044" w:rsidRDefault="006E1030" w:rsidP="00D45138">
      <w:pPr>
        <w:pStyle w:val="AuthorAffiliation"/>
        <w:spacing w:after="0" w:line="240" w:lineRule="auto"/>
      </w:pPr>
      <w:r>
        <w:rPr>
          <w:vertAlign w:val="superscript"/>
        </w:rPr>
        <w:t>3</w:t>
      </w:r>
      <w:r>
        <w:t xml:space="preserve">Faculty of Mechanical Engineering, </w:t>
      </w:r>
      <w:proofErr w:type="spellStart"/>
      <w:r>
        <w:t>UniversitiTeknologi</w:t>
      </w:r>
      <w:proofErr w:type="spellEnd"/>
      <w:r>
        <w:t xml:space="preserve"> Malaysia, 81310 UTM </w:t>
      </w:r>
      <w:proofErr w:type="spellStart"/>
      <w:r>
        <w:t>Skudai</w:t>
      </w:r>
      <w:proofErr w:type="spellEnd"/>
      <w:r>
        <w:t>, Johor, Malaysia.</w:t>
      </w:r>
    </w:p>
    <w:p w14:paraId="48A3E5DC" w14:textId="77777777" w:rsidR="005E7044" w:rsidRDefault="006E1030" w:rsidP="00D45138">
      <w:pPr>
        <w:pStyle w:val="AuthorAffiliation"/>
        <w:spacing w:after="0" w:line="240" w:lineRule="auto"/>
      </w:pPr>
      <w:r>
        <w:rPr>
          <w:vertAlign w:val="superscript"/>
        </w:rPr>
        <w:t>4</w:t>
      </w:r>
      <w:r>
        <w:t xml:space="preserve">Green Design and Manufacture Research Group, </w:t>
      </w:r>
      <w:proofErr w:type="spellStart"/>
      <w:r>
        <w:t>Centerof</w:t>
      </w:r>
      <w:proofErr w:type="spellEnd"/>
      <w:r>
        <w:t xml:space="preserve"> Excellence Geopolymer and Green Technology (CEGeoGTech), Universiti Malaysia Perlis, 01000 </w:t>
      </w:r>
      <w:proofErr w:type="spellStart"/>
      <w:r>
        <w:t>Kangar</w:t>
      </w:r>
      <w:proofErr w:type="spellEnd"/>
      <w:r>
        <w:t>, Perlis, Malaysia.</w:t>
      </w:r>
    </w:p>
    <w:p w14:paraId="52B60322" w14:textId="77777777" w:rsidR="005E7044" w:rsidRDefault="006E1030" w:rsidP="00D45138">
      <w:pPr>
        <w:pStyle w:val="AuthorAffiliation"/>
        <w:spacing w:after="0" w:line="240" w:lineRule="auto"/>
      </w:pPr>
      <w:r>
        <w:rPr>
          <w:vertAlign w:val="superscript"/>
        </w:rPr>
        <w:t>5</w:t>
      </w:r>
      <w:r>
        <w:t xml:space="preserve">Faculty of Computing, </w:t>
      </w:r>
      <w:proofErr w:type="spellStart"/>
      <w:r>
        <w:t>UniversitiTeknologi</w:t>
      </w:r>
      <w:proofErr w:type="spellEnd"/>
      <w:r>
        <w:t xml:space="preserve"> Malaysia, 81310 UTM </w:t>
      </w:r>
      <w:proofErr w:type="spellStart"/>
      <w:r>
        <w:t>Skudai</w:t>
      </w:r>
      <w:proofErr w:type="spellEnd"/>
      <w:r>
        <w:t xml:space="preserve">, Johor, </w:t>
      </w:r>
      <w:commentRangeStart w:id="6"/>
      <w:r>
        <w:t>Malaysia</w:t>
      </w:r>
      <w:commentRangeEnd w:id="5"/>
      <w:commentRangeEnd w:id="6"/>
      <w:r w:rsidR="00564FBB">
        <w:rPr>
          <w:rStyle w:val="CommentReference"/>
          <w:i w:val="0"/>
        </w:rPr>
        <w:commentReference w:id="6"/>
      </w:r>
      <w:r>
        <w:rPr>
          <w:rStyle w:val="CommentReference"/>
          <w:i w:val="0"/>
        </w:rPr>
        <w:commentReference w:id="5"/>
      </w:r>
    </w:p>
    <w:p w14:paraId="2BA323DE" w14:textId="77777777" w:rsidR="005E7044" w:rsidRDefault="006E1030" w:rsidP="00BC02D3">
      <w:pPr>
        <w:pStyle w:val="AuthorEmail"/>
        <w:spacing w:after="0" w:line="240" w:lineRule="auto"/>
      </w:pPr>
      <w:r>
        <w:br/>
      </w:r>
      <w:commentRangeStart w:id="7"/>
      <w:commentRangeStart w:id="8"/>
      <w:r>
        <w:rPr>
          <w:vertAlign w:val="superscript"/>
        </w:rPr>
        <w:t>a)</w:t>
      </w:r>
      <w:commentRangeEnd w:id="7"/>
      <w:r>
        <w:rPr>
          <w:rStyle w:val="CommentReference"/>
        </w:rPr>
        <w:commentReference w:id="7"/>
      </w:r>
      <w:r>
        <w:t>Corresponding author: hazwanhanid@unimap.edu.my</w:t>
      </w:r>
    </w:p>
    <w:p w14:paraId="2CA3C06F" w14:textId="77777777" w:rsidR="005E7044" w:rsidRDefault="006E1030" w:rsidP="00BC02D3">
      <w:pPr>
        <w:pStyle w:val="AuthorEmail"/>
        <w:spacing w:after="0" w:line="240" w:lineRule="auto"/>
      </w:pPr>
      <w:proofErr w:type="gramStart"/>
      <w:r>
        <w:rPr>
          <w:vertAlign w:val="superscript"/>
        </w:rPr>
        <w:t>b)</w:t>
      </w:r>
      <w:r>
        <w:t>shayfull@unimap.edu.my</w:t>
      </w:r>
      <w:proofErr w:type="gramEnd"/>
    </w:p>
    <w:p w14:paraId="211A326D" w14:textId="77777777" w:rsidR="005E7044" w:rsidRDefault="006E1030" w:rsidP="00BC02D3">
      <w:pPr>
        <w:pStyle w:val="AuthorEmail"/>
        <w:spacing w:after="0" w:line="240" w:lineRule="auto"/>
      </w:pPr>
      <w:r>
        <w:rPr>
          <w:vertAlign w:val="superscript"/>
        </w:rPr>
        <w:t>c)</w:t>
      </w:r>
      <w:r>
        <w:t>safian@fkm.utm.my</w:t>
      </w:r>
    </w:p>
    <w:p w14:paraId="050D39BF" w14:textId="77777777" w:rsidR="005E7044" w:rsidRDefault="006E1030" w:rsidP="00BC02D3">
      <w:pPr>
        <w:pStyle w:val="AuthorEmail"/>
        <w:spacing w:after="0" w:line="240" w:lineRule="auto"/>
      </w:pPr>
      <w:r>
        <w:rPr>
          <w:vertAlign w:val="superscript"/>
        </w:rPr>
        <w:t>d)</w:t>
      </w:r>
      <w:r>
        <w:t>nasirsaad@unimap.edu.my</w:t>
      </w:r>
    </w:p>
    <w:p w14:paraId="676D0610" w14:textId="77777777" w:rsidR="005E7044" w:rsidRDefault="006E1030" w:rsidP="00BC02D3">
      <w:pPr>
        <w:pStyle w:val="AuthorEmail"/>
        <w:spacing w:after="0" w:line="240" w:lineRule="auto"/>
      </w:pPr>
      <w:proofErr w:type="gramStart"/>
      <w:r>
        <w:rPr>
          <w:vertAlign w:val="superscript"/>
        </w:rPr>
        <w:t>e)</w:t>
      </w:r>
      <w:r>
        <w:t>ezayana@gmail.com</w:t>
      </w:r>
      <w:commentRangeEnd w:id="8"/>
      <w:proofErr w:type="gramEnd"/>
      <w:r>
        <w:rPr>
          <w:rStyle w:val="CommentReference"/>
        </w:rPr>
        <w:commentReference w:id="8"/>
      </w:r>
    </w:p>
    <w:p w14:paraId="5C8E7E0F" w14:textId="77777777" w:rsidR="005E7044" w:rsidRPr="00564FBB" w:rsidRDefault="006E1030" w:rsidP="00564FBB">
      <w:pPr>
        <w:pStyle w:val="Abstract"/>
        <w:spacing w:line="240" w:lineRule="auto"/>
        <w:ind w:left="180" w:right="180"/>
        <w:rPr>
          <w:szCs w:val="18"/>
        </w:rPr>
      </w:pPr>
      <w:commentRangeStart w:id="9"/>
      <w:commentRangeStart w:id="10"/>
      <w:r w:rsidRPr="00564FBB">
        <w:rPr>
          <w:b/>
          <w:bCs/>
          <w:szCs w:val="18"/>
        </w:rPr>
        <w:t>Abstract.</w:t>
      </w:r>
      <w:commentRangeEnd w:id="9"/>
      <w:r w:rsidRPr="00564FBB">
        <w:rPr>
          <w:rStyle w:val="CommentReference"/>
          <w:sz w:val="18"/>
          <w:szCs w:val="18"/>
        </w:rPr>
        <w:commentReference w:id="9"/>
      </w:r>
      <w:r w:rsidR="003568A7" w:rsidRPr="00564FBB">
        <w:rPr>
          <w:b/>
          <w:bCs/>
          <w:szCs w:val="18"/>
        </w:rPr>
        <w:t xml:space="preserve"> </w:t>
      </w:r>
      <w:r w:rsidRPr="00564FBB">
        <w:rPr>
          <w:szCs w:val="18"/>
        </w:rPr>
        <w:t xml:space="preserve">Todays, there are various of optimisation methods that have been studied by many researchers in order to find the appropriate combination of processing parameters setting in the injection moulding process. From the previous literatures, the optimisation works have been proven will improve the </w:t>
      </w:r>
      <w:proofErr w:type="spellStart"/>
      <w:r w:rsidRPr="00564FBB">
        <w:rPr>
          <w:szCs w:val="18"/>
        </w:rPr>
        <w:t>moulded</w:t>
      </w:r>
      <w:proofErr w:type="spellEnd"/>
      <w:r w:rsidRPr="00564FBB">
        <w:rPr>
          <w:szCs w:val="18"/>
        </w:rPr>
        <w:t xml:space="preserve"> part quality. In this study, the application of optimisation work to improve warpage of front panel housing has been explored. By selecting cooling time, coolant temperature, packing pressure and melt temperature as the variable parameters, design of experiment (DOE) have been constructed by using the rotatable central composite design (CCD) approach. R</w:t>
      </w:r>
      <w:bookmarkStart w:id="11" w:name="_GoBack"/>
      <w:bookmarkEnd w:id="11"/>
      <w:r w:rsidRPr="00564FBB">
        <w:rPr>
          <w:szCs w:val="18"/>
        </w:rPr>
        <w:t xml:space="preserve">esponse Surface Methodology (RSM) was performed in order to define the optimal processing parameters setting which will optimise the warpage condition. Based on the results, melt temperature is the most significant factor contribute to the warpage condition and warpage have </w:t>
      </w:r>
      <w:proofErr w:type="spellStart"/>
      <w:r w:rsidRPr="00564FBB">
        <w:rPr>
          <w:szCs w:val="18"/>
        </w:rPr>
        <w:t>optimised</w:t>
      </w:r>
      <w:proofErr w:type="spellEnd"/>
      <w:r w:rsidRPr="00564FBB">
        <w:rPr>
          <w:szCs w:val="18"/>
        </w:rPr>
        <w:t xml:space="preserve"> by 47.1% after optimisation. The findings show that the application of optimisation work offers the best quality of </w:t>
      </w:r>
      <w:proofErr w:type="spellStart"/>
      <w:r w:rsidRPr="00564FBB">
        <w:rPr>
          <w:szCs w:val="18"/>
        </w:rPr>
        <w:t>moulded</w:t>
      </w:r>
      <w:proofErr w:type="spellEnd"/>
      <w:r w:rsidRPr="00564FBB">
        <w:rPr>
          <w:szCs w:val="18"/>
        </w:rPr>
        <w:t xml:space="preserve"> part produced.</w:t>
      </w:r>
      <w:commentRangeEnd w:id="10"/>
      <w:r w:rsidRPr="00564FBB">
        <w:rPr>
          <w:rStyle w:val="CommentReference"/>
          <w:sz w:val="18"/>
          <w:szCs w:val="18"/>
        </w:rPr>
        <w:commentReference w:id="10"/>
      </w:r>
    </w:p>
    <w:p w14:paraId="6186F504" w14:textId="77777777" w:rsidR="005E7044" w:rsidRDefault="006E1030" w:rsidP="00BB18D0">
      <w:pPr>
        <w:pStyle w:val="Heading1"/>
        <w:spacing w:line="240" w:lineRule="auto"/>
      </w:pPr>
      <w:commentRangeStart w:id="12"/>
      <w:r>
        <w:t>Introduction</w:t>
      </w:r>
      <w:commentRangeEnd w:id="12"/>
      <w:r>
        <w:rPr>
          <w:rStyle w:val="CommentReference"/>
          <w:b w:val="0"/>
          <w:caps w:val="0"/>
        </w:rPr>
        <w:commentReference w:id="12"/>
      </w:r>
    </w:p>
    <w:p w14:paraId="1172860E" w14:textId="77777777" w:rsidR="005E7044" w:rsidRDefault="006E1030" w:rsidP="00FE22C9">
      <w:pPr>
        <w:pStyle w:val="Paragraph"/>
        <w:spacing w:line="240" w:lineRule="auto"/>
        <w:ind w:firstLine="288"/>
      </w:pPr>
      <w:commentRangeStart w:id="13"/>
      <w:r>
        <w:t xml:space="preserve">Nowadays, injection moulding technology has been widely used in modern industry activity to manufacture a complex geometry product because of the effectiveness in term of efficiency and cost. The injection moulding process consists of four main stages which are filling, packing, cooling and ejecting processes </w:t>
      </w:r>
      <w:r>
        <w:fldChar w:fldCharType="begin"/>
      </w:r>
      <w:r>
        <w:instrText xml:space="preserve"> ADDIN EN.CITE &lt;EndNote&gt;&lt;Cite&gt;&lt;Author&gt;Michaeli&lt;/Author&gt;&lt;Year&gt;1995&lt;/Year&gt;&lt;RecNum&gt;79&lt;/RecNum&gt;&lt;DisplayText&gt;[1, 2]&lt;/DisplayText&gt;&lt;record&gt;&lt;rec-number&gt;79&lt;/rec-number&gt;&lt;foreign-keys&gt;&lt;key app="EN" db-id="pwrszpeaep0r5ge9et6vfe9kpw0f2zxzp02p" timestamp="1457140709"&gt;79&lt;/key&gt;&lt;/foreign-keys&gt;&lt;ref-type name="Journal Article"&gt;17&lt;/ref-type&gt;&lt;contributors&gt;&lt;authors&gt;&lt;author&gt;Michaeli, W&lt;/author&gt;&lt;author&gt;Potsch, G&lt;/author&gt;&lt;/authors&gt;&lt;/contributors&gt;&lt;titles&gt;&lt;title&gt;Injection molding: an introduction&lt;/title&gt;&lt;secondary-title&gt;München: Hanser, Fachbuchverlag&lt;/secondary-title&gt;&lt;/titles&gt;&lt;periodical&gt;&lt;full-title&gt;München: Hanser, Fachbuchverlag&lt;/full-title&gt;&lt;/periodical&gt;&lt;dates&gt;&lt;year&gt;1995&lt;/year&gt;&lt;/dates&gt;&lt;urls&gt;&lt;/urls&gt;&lt;/record&gt;&lt;/Cite&gt;&lt;Cite&gt;&lt;Author&gt;Sors&lt;/Author&gt;&lt;Year&gt;1989&lt;/Year&gt;&lt;RecNum&gt;80&lt;/RecNum&gt;&lt;record&gt;&lt;rec-number&gt;80&lt;/rec-number&gt;&lt;foreign-keys&gt;&lt;key app="EN" db-id="pwrszpeaep0r5ge9et6vfe9kpw0f2zxzp02p" timestamp="1457140749"&gt;80&lt;/key&gt;&lt;/foreign-keys&gt;&lt;ref-type name="Journal Article"&gt;17&lt;/ref-type&gt;&lt;contributors&gt;&lt;authors&gt;&lt;author&gt;Sors, L&lt;/author&gt;&lt;author&gt;Balazs, I&lt;/author&gt;&lt;/authors&gt;&lt;/contributors&gt;&lt;titles&gt;&lt;title&gt;Design og plastic moulds and dies&lt;/title&gt;&lt;/titles&gt;&lt;dates&gt;&lt;year&gt;1989&lt;/year&gt;&lt;/dates&gt;&lt;urls&gt;&lt;/urls&gt;&lt;/record&gt;&lt;/Cite&gt;&lt;/EndNote&gt;</w:instrText>
      </w:r>
      <w:r>
        <w:fldChar w:fldCharType="separate"/>
      </w:r>
      <w:r>
        <w:t>[</w:t>
      </w:r>
      <w:hyperlink w:anchor="_ENREF_1" w:tooltip="Michaeli, 1995 #79" w:history="1">
        <w:r>
          <w:t>1</w:t>
        </w:r>
      </w:hyperlink>
      <w:r>
        <w:t xml:space="preserve">, </w:t>
      </w:r>
      <w:hyperlink w:anchor="_ENREF_2" w:tooltip="Sors, 1989 #80" w:history="1">
        <w:r>
          <w:t>2</w:t>
        </w:r>
      </w:hyperlink>
      <w:r>
        <w:t>]</w:t>
      </w:r>
      <w:r>
        <w:fldChar w:fldCharType="end"/>
      </w:r>
      <w:r>
        <w:t xml:space="preserve">. However, the quality issues have become a challenge to the plastic manufacturer. One of a common problem for injection </w:t>
      </w:r>
      <w:proofErr w:type="spellStart"/>
      <w:r>
        <w:t>moulded</w:t>
      </w:r>
      <w:proofErr w:type="spellEnd"/>
      <w:r>
        <w:t xml:space="preserve"> products is warpage</w:t>
      </w:r>
      <w:r>
        <w:fldChar w:fldCharType="begin"/>
      </w:r>
      <w:r>
        <w:instrText xml:space="preserve"> ADDIN EN.CITE &lt;EndNote&gt;&lt;Cite&gt;&lt;Author&gt;Teklehaimanot&lt;/Author&gt;&lt;Year&gt;2012&lt;/Year&gt;&lt;RecNum&gt;323&lt;/RecNum&gt;&lt;DisplayText&gt;[3]&lt;/DisplayText&gt;&lt;record&gt;&lt;rec-number&gt;323&lt;/rec-number&gt;&lt;foreign-keys&gt;&lt;key app="EN" db-id="pwrszpeaep0r5ge9et6vfe9kpw0f2zxzp02p" timestamp="1465277485"&gt;323&lt;/key&gt;&lt;/foreign-keys&gt;&lt;ref-type name="Journal Article"&gt;17&lt;/ref-type&gt;&lt;contributors&gt;&lt;authors&gt;&lt;author&gt;Teklehaimanot, Samson Seged&lt;/author&gt;&lt;/authors&gt;&lt;/contributors&gt;&lt;titles&gt;&lt;title&gt;Simulation and Design of a plastic injection Mold&lt;/title&gt;&lt;/titles&gt;&lt;dates&gt;&lt;year&gt;2012&lt;/year&gt;&lt;/dates&gt;&lt;urls&gt;&lt;/urls&gt;&lt;/record&gt;&lt;/Cite&gt;&lt;/EndNote&gt;</w:instrText>
      </w:r>
      <w:r>
        <w:fldChar w:fldCharType="separate"/>
      </w:r>
      <w:r>
        <w:t>[</w:t>
      </w:r>
      <w:hyperlink w:anchor="_ENREF_3" w:tooltip="Teklehaimanot, 2012 #323" w:history="1">
        <w:r>
          <w:t>3</w:t>
        </w:r>
      </w:hyperlink>
      <w:r>
        <w:t>]</w:t>
      </w:r>
      <w:r>
        <w:fldChar w:fldCharType="end"/>
      </w:r>
      <w:r>
        <w:t xml:space="preserve">. Due to the design complexity and numerous influencing factors during the moulding process, warpage is difficult to avoid and this kind of defects will affect the assembly process like uneven clearance or interference especially in the thin wall component. The appropriate combination of injection moulding processing parameters can </w:t>
      </w:r>
      <w:proofErr w:type="spellStart"/>
      <w:r>
        <w:t>minimise</w:t>
      </w:r>
      <w:proofErr w:type="spellEnd"/>
      <w:r>
        <w:t xml:space="preserve"> this warpage condition </w:t>
      </w:r>
      <w:r>
        <w:fldChar w:fldCharType="begin"/>
      </w:r>
      <w:r>
        <w:instrText xml:space="preserve"> ADDIN EN.CITE &lt;EndNote&gt;&lt;Cite&gt;&lt;Author&gt;Annicchiarico&lt;/Author&gt;&lt;Year&gt;2014&lt;/Year&gt;&lt;RecNum&gt;106&lt;/RecNum&gt;&lt;DisplayText&gt;[4]&lt;/DisplayText&gt;&lt;record&gt;&lt;rec-number&gt;106&lt;/rec-number&gt;&lt;foreign-keys&gt;&lt;key app="EN" db-id="pwrszpeaep0r5ge9et6vfe9kpw0f2zxzp02p" timestamp="1457143870"&gt;106&lt;/key&gt;&lt;/foreign-keys&gt;&lt;ref-type name="Journal Article"&gt;17&lt;/ref-type&gt;&lt;contributors&gt;&lt;authors&gt;&lt;author&gt;Annicchiarico, Daniele&lt;/author&gt;&lt;author&gt;Alcock, Jeffrey R&lt;/author&gt;&lt;/authors&gt;&lt;/contributors&gt;&lt;titles&gt;&lt;title&gt;Review of factors that affect shrinkage of molded part in injection molding&lt;/title&gt;&lt;secondary-title&gt;Materials and Manufacturing Processes&lt;/secondary-title&gt;&lt;/titles&gt;&lt;periodical&gt;&lt;full-title&gt;Materials and Manufacturing Processes&lt;/full-title&gt;&lt;/periodical&gt;&lt;pages&gt;662-682&lt;/pages&gt;&lt;volume&gt;29&lt;/volume&gt;&lt;number&gt;6&lt;/number&gt;&lt;dates&gt;&lt;year&gt;2014&lt;/year&gt;&lt;/dates&gt;&lt;isbn&gt;1042-6914&lt;/isbn&gt;&lt;urls&gt;&lt;/urls&gt;&lt;/record&gt;&lt;/Cite&gt;&lt;/EndNote&gt;</w:instrText>
      </w:r>
      <w:r>
        <w:fldChar w:fldCharType="separate"/>
      </w:r>
      <w:r>
        <w:t>[</w:t>
      </w:r>
      <w:hyperlink w:anchor="_ENREF_4" w:tooltip="Annicchiarico, 2014 #106" w:history="1">
        <w:r>
          <w:t>4</w:t>
        </w:r>
      </w:hyperlink>
      <w:r>
        <w:t>]</w:t>
      </w:r>
      <w:r>
        <w:fldChar w:fldCharType="end"/>
      </w:r>
      <w:r>
        <w:t xml:space="preserve">. Previously, to overcome the warpage problem, most of the plastic manufacturers relied on trial-and-error approach in order to obtain the appropriate setting of </w:t>
      </w:r>
      <w:proofErr w:type="spellStart"/>
      <w:r>
        <w:t>injectionmoulding</w:t>
      </w:r>
      <w:proofErr w:type="spellEnd"/>
      <w:r>
        <w:t xml:space="preserve"> processing parameters. However, this technique </w:t>
      </w:r>
      <w:proofErr w:type="spellStart"/>
      <w:r>
        <w:t>consumesa</w:t>
      </w:r>
      <w:proofErr w:type="spellEnd"/>
      <w:r>
        <w:t xml:space="preserve"> lot of time and cost </w:t>
      </w:r>
      <w:r>
        <w:fldChar w:fldCharType="begin"/>
      </w:r>
      <w:r>
        <w:instrText xml:space="preserve"> ADDIN EN.CITE &lt;EndNote&gt;&lt;Cite&gt;&lt;Author&gt;Lam&lt;/Author&gt;&lt;Year&gt;2004&lt;/Year&gt;&lt;RecNum&gt;58&lt;/RecNum&gt;&lt;DisplayText&gt;[5]&lt;/DisplayText&gt;&lt;record&gt;&lt;rec-number&gt;58&lt;/rec-number&gt;&lt;foreign-keys&gt;&lt;key app="EN" db-id="pwrszpeaep0r5ge9et6vfe9kpw0f2zxzp02p" timestamp="1456989506"&gt;58&lt;/key&gt;&lt;/foreign-keys&gt;&lt;ref-type name="Journal Article"&gt;17&lt;/ref-type&gt;&lt;contributors&gt;&lt;authors&gt;&lt;author&gt;Lam, Y. C.&lt;/author&gt;&lt;author&gt;Zhai, L. Y.&lt;/author&gt;&lt;author&gt;Tai, K.&lt;/author&gt;&lt;author&gt;Fok, S. C.&lt;/author&gt;&lt;/authors&gt;&lt;/contributors&gt;&lt;titles&gt;&lt;title&gt;An evolutionary approach for cooling system optimization in plastic injection moulding&lt;/title&gt;&lt;secondary-title&gt;International Journal of Production Research&lt;/secondary-title&gt;&lt;/titles&gt;&lt;periodical&gt;&lt;full-title&gt;International Journal of Production Research&lt;/full-title&gt;&lt;/periodical&gt;&lt;pages&gt;2047-2061&lt;/pages&gt;&lt;volume&gt;42&lt;/volume&gt;&lt;number&gt;10&lt;/number&gt;&lt;dates&gt;&lt;year&gt;2004&lt;/year&gt;&lt;pub-dates&gt;&lt;date&gt;2004/05/15&lt;/date&gt;&lt;/pub-dates&gt;&lt;/dates&gt;&lt;publisher&gt;Taylor &amp;amp; Francis&lt;/publisher&gt;&lt;isbn&gt;0020-7543&lt;/isbn&gt;&lt;urls&gt;&lt;related-urls&gt;&lt;url&gt;http://www.tandfonline.com/doi/abs/10.1080/00207540310001622412&lt;/url&gt;&lt;/related-urls&gt;&lt;/urls&gt;&lt;electronic-resource-num&gt;10.1080/00207540310001622412&lt;/electronic-resource-num&gt;&lt;/record&gt;&lt;/Cite&gt;&lt;/EndNote&gt;</w:instrText>
      </w:r>
      <w:r>
        <w:fldChar w:fldCharType="separate"/>
      </w:r>
      <w:r>
        <w:t>[</w:t>
      </w:r>
      <w:hyperlink w:anchor="_ENREF_5" w:tooltip="Lam, 2004 #58" w:history="1">
        <w:r>
          <w:t>5</w:t>
        </w:r>
      </w:hyperlink>
      <w:r>
        <w:t>]</w:t>
      </w:r>
      <w:r>
        <w:fldChar w:fldCharType="end"/>
      </w:r>
      <w:r>
        <w:t xml:space="preserve">. </w:t>
      </w:r>
      <w:commentRangeEnd w:id="13"/>
      <w:r>
        <w:rPr>
          <w:rStyle w:val="CommentReference"/>
        </w:rPr>
        <w:commentReference w:id="13"/>
      </w:r>
    </w:p>
    <w:p w14:paraId="718D7444" w14:textId="77777777" w:rsidR="005E7044" w:rsidRDefault="006E1030" w:rsidP="00A6741F">
      <w:pPr>
        <w:pStyle w:val="Paragraph"/>
        <w:spacing w:after="0" w:line="240" w:lineRule="auto"/>
        <w:ind w:firstLine="288"/>
      </w:pPr>
      <w:r>
        <w:t xml:space="preserve">To use this “Old Style Equation” as a “template,” highlight the entire line, then use cut and paste to the new location. Note that the equation number will automatically update (increment). </w:t>
      </w:r>
    </w:p>
    <w:p w14:paraId="5AB242D9" w14:textId="77777777" w:rsidR="00AB43B5" w:rsidRDefault="00AB43B5" w:rsidP="00A6741F">
      <w:pPr>
        <w:pStyle w:val="Paragraph"/>
        <w:spacing w:after="0" w:line="240" w:lineRule="auto"/>
        <w:ind w:firstLine="288"/>
      </w:pPr>
    </w:p>
    <w:p w14:paraId="03BB5946" w14:textId="77777777" w:rsidR="005E7044" w:rsidRDefault="006E1030">
      <w:pPr>
        <w:pStyle w:val="Equation"/>
        <w:rPr>
          <w:rStyle w:val="CommentReference"/>
        </w:rPr>
      </w:pPr>
      <w:r>
        <w:lastRenderedPageBreak/>
        <w:tab/>
      </w:r>
      <w:r w:rsidR="00A85D57">
        <w:rPr>
          <w:noProof/>
          <w:position w:val="-30"/>
        </w:rPr>
        <w:object w:dxaOrig="3900" w:dyaOrig="680" w14:anchorId="7C13F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33.3pt" o:ole="">
            <v:imagedata r:id="rId12" o:title=""/>
          </v:shape>
          <o:OLEObject Type="Embed" ProgID="Equation.3" ShapeID="_x0000_i1025" DrawAspect="Content" ObjectID="_1744550325" r:id="rId13"/>
        </w:object>
      </w:r>
      <w:commentRangeStart w:id="14"/>
      <w:commentRangeEnd w:id="14"/>
      <w:r>
        <w:commentReference w:id="14"/>
      </w:r>
      <w:r>
        <w:tab/>
      </w:r>
      <w:r w:rsidR="00061E18">
        <w:t>(1)</w:t>
      </w:r>
    </w:p>
    <w:p w14:paraId="455C8F1F" w14:textId="77777777" w:rsidR="005E7044" w:rsidRPr="00AB43B5" w:rsidRDefault="006E1030" w:rsidP="00AB43B5">
      <w:pPr>
        <w:pStyle w:val="Heading1"/>
        <w:spacing w:line="240" w:lineRule="auto"/>
        <w:rPr>
          <w:szCs w:val="24"/>
        </w:rPr>
      </w:pPr>
      <w:commentRangeStart w:id="15"/>
      <w:r w:rsidRPr="00AB43B5">
        <w:rPr>
          <w:szCs w:val="24"/>
        </w:rPr>
        <w:t>Response Surface Methodology</w:t>
      </w:r>
      <w:commentRangeEnd w:id="15"/>
      <w:r w:rsidRPr="00AB43B5">
        <w:rPr>
          <w:rStyle w:val="CommentReference"/>
          <w:b w:val="0"/>
          <w:caps w:val="0"/>
          <w:sz w:val="24"/>
          <w:szCs w:val="24"/>
        </w:rPr>
        <w:commentReference w:id="15"/>
      </w:r>
    </w:p>
    <w:p w14:paraId="0AEB770D" w14:textId="77777777" w:rsidR="005E7044" w:rsidRDefault="006E1030" w:rsidP="007077E1">
      <w:pPr>
        <w:pStyle w:val="Paragraph"/>
        <w:spacing w:after="0" w:line="240" w:lineRule="auto"/>
        <w:ind w:firstLine="288"/>
      </w:pPr>
      <w:r>
        <w:t xml:space="preserve">Response surface methodology (RSM) is a classical optimisation approach. It was used to demonstrate the relationship between variable parameters which influence the response condition </w:t>
      </w:r>
      <w:r>
        <w:rPr>
          <w:bCs/>
        </w:rPr>
        <w:t xml:space="preserve">in two or three-dimensional hyperbolic surface </w:t>
      </w:r>
      <w:r>
        <w:rPr>
          <w:bCs/>
        </w:rPr>
        <w:fldChar w:fldCharType="begin"/>
      </w:r>
      <w:r>
        <w:rPr>
          <w:bCs/>
        </w:rPr>
        <w:instrText xml:space="preserve"> ADDIN EN.CITE &lt;EndNote&gt;&lt;Cite&gt;&lt;Author&gt;Montgomery&lt;/Author&gt;&lt;Year&gt;2005&lt;/Year&gt;&lt;RecNum&gt;53&lt;/RecNum&gt;&lt;DisplayText&gt;[10]&lt;/DisplayText&gt;&lt;record&gt;&lt;rec-number&gt;53&lt;/rec-number&gt;&lt;foreign-keys&gt;&lt;key app="EN" db-id="pwrszpeaep0r5ge9et6vfe9kpw0f2zxzp02p" timestamp="1456983981"&gt;53&lt;/key&gt;&lt;/foreign-keys&gt;&lt;ref-type name="Journal Article"&gt;17&lt;/ref-type&gt;&lt;contributors&gt;&lt;authors&gt;&lt;author&gt;Montgomery, DC&lt;/author&gt;&lt;/authors&gt;&lt;/contributors&gt;&lt;titles&gt;&lt;title&gt;Design and Analysis of Experiments (6th edn.,) John Wiley and Sons&lt;/title&gt;&lt;secondary-title&gt;New York, NY&lt;/secondary-title&gt;&lt;/titles&gt;&lt;periodical&gt;&lt;full-title&gt;New York, NY&lt;/full-title&gt;&lt;/periodical&gt;&lt;dates&gt;&lt;year&gt;2005&lt;/year&gt;&lt;/dates&gt;&lt;urls&gt;&lt;/urls&gt;&lt;/record&gt;&lt;/Cite&gt;&lt;/EndNote&gt;</w:instrText>
      </w:r>
      <w:r>
        <w:rPr>
          <w:bCs/>
        </w:rPr>
        <w:fldChar w:fldCharType="separate"/>
      </w:r>
      <w:r>
        <w:rPr>
          <w:bCs/>
        </w:rPr>
        <w:t>[</w:t>
      </w:r>
      <w:hyperlink w:anchor="_ENREF_10" w:tooltip="Montgomery, 2005 #53" w:history="1">
        <w:r>
          <w:rPr>
            <w:bCs/>
          </w:rPr>
          <w:t>10</w:t>
        </w:r>
      </w:hyperlink>
      <w:r>
        <w:rPr>
          <w:bCs/>
        </w:rPr>
        <w:t>]</w:t>
      </w:r>
      <w:r>
        <w:rPr>
          <w:bCs/>
        </w:rPr>
        <w:fldChar w:fldCharType="end"/>
      </w:r>
      <w:r>
        <w:rPr>
          <w:bCs/>
        </w:rPr>
        <w:t>.</w:t>
      </w:r>
      <w:r>
        <w:t xml:space="preserve"> The mathematical model function will be obtained by using the second-order polynomial regression model in this study. The necessary information to construct the response model are generally accumulated by the simulation works </w:t>
      </w:r>
      <w:r>
        <w:fldChar w:fldCharType="begin"/>
      </w:r>
      <w:r>
        <w:instrText xml:space="preserve"> ADDIN EN.CITE &lt;EndNote&gt;&lt;Cite&gt;&lt;Author&gt;Öktem&lt;/Author&gt;&lt;Year&gt;2005&lt;/Year&gt;&lt;RecNum&gt;318&lt;/RecNum&gt;&lt;DisplayText&gt;[11, 12]&lt;/DisplayText&gt;&lt;record&gt;&lt;rec-number&gt;318&lt;/rec-number&gt;&lt;foreign-keys&gt;&lt;key app="EN" db-id="pwrszpeaep0r5ge9et6vfe9kpw0f2zxzp02p" timestamp="1463112549"&gt;318&lt;/key&gt;&lt;/foreign-keys&gt;&lt;ref-type name="Journal Article"&gt;17&lt;/ref-type&gt;&lt;contributors&gt;&lt;authors&gt;&lt;author&gt;Öktem, H&lt;/author&gt;&lt;author&gt;Erzurumlu, T&lt;/author&gt;&lt;author&gt;Kurtaran, H&lt;/author&gt;&lt;/authors&gt;&lt;/contributors&gt;&lt;titles&gt;&lt;title&gt;Application of response surface methodology in the optimization of cutting conditions for surface roughness&lt;/title&gt;&lt;secondary-title&gt;Journal of Materials Processing Technology&lt;/secondary-title&gt;&lt;/titles&gt;&lt;periodical&gt;&lt;full-title&gt;Journal of Materials Processing Technology&lt;/full-title&gt;&lt;/periodical&gt;&lt;pages&gt;11-16&lt;/pages&gt;&lt;volume&gt;170&lt;/volume&gt;&lt;number&gt;1&lt;/number&gt;&lt;dates&gt;&lt;year&gt;2005&lt;/year&gt;&lt;/dates&gt;&lt;isbn&gt;0924-0136&lt;/isbn&gt;&lt;urls&gt;&lt;/urls&gt;&lt;/record&gt;&lt;/Cite&gt;&lt;Cite&gt;&lt;Author&gt;Ozcelik&lt;/Author&gt;&lt;Year&gt;2005&lt;/Year&gt;&lt;RecNum&gt;319&lt;/RecNum&gt;&lt;record&gt;&lt;rec-number&gt;319&lt;/rec-number&gt;&lt;foreign-keys&gt;&lt;key app="EN" db-id="pwrszpeaep0r5ge9et6vfe9kpw0f2zxzp02p" timestamp="1463112729"&gt;319&lt;/key&gt;&lt;/foreign-keys&gt;&lt;ref-type name="Journal Article"&gt;17&lt;/ref-type&gt;&lt;contributors&gt;&lt;authors&gt;&lt;author&gt;Ozcelik, Babur&lt;/author&gt;&lt;author&gt;Erzurumlu, Tuncay&lt;/author&gt;&lt;/authors&gt;&lt;/contributors&gt;&lt;titles&gt;&lt;title&gt;Determination of effecting dimensional parameters on warpage of thin shell plastic parts using integrated response surface method and genetic algorithm&lt;/title&gt;&lt;secondary-title&gt;International Communications in Heat and Mass Transfer&lt;/secondary-title&gt;&lt;/titles&gt;&lt;periodical&gt;&lt;full-title&gt;International Communications in Heat and Mass Transfer&lt;/full-title&gt;&lt;/periodical&gt;&lt;pages&gt;1085-1094&lt;/pages&gt;&lt;volume&gt;32&lt;/volume&gt;&lt;number&gt;8&lt;/number&gt;&lt;dates&gt;&lt;year&gt;2005&lt;/year&gt;&lt;/dates&gt;&lt;isbn&gt;0735-1933&lt;/isbn&gt;&lt;urls&gt;&lt;/urls&gt;&lt;/record&gt;&lt;/Cite&gt;&lt;/EndNote&gt;</w:instrText>
      </w:r>
      <w:r>
        <w:fldChar w:fldCharType="separate"/>
      </w:r>
      <w:r>
        <w:t>[</w:t>
      </w:r>
      <w:hyperlink w:anchor="_ENREF_11" w:tooltip="Öktem, 2005 #318" w:history="1">
        <w:r>
          <w:t>11</w:t>
        </w:r>
      </w:hyperlink>
      <w:r>
        <w:t xml:space="preserve">, </w:t>
      </w:r>
      <w:hyperlink w:anchor="_ENREF_12" w:tooltip="Ozcelik, 2005 #319" w:history="1">
        <w:r>
          <w:t>12</w:t>
        </w:r>
      </w:hyperlink>
      <w:r>
        <w:t>]</w:t>
      </w:r>
      <w:r>
        <w:fldChar w:fldCharType="end"/>
      </w:r>
      <w:r>
        <w:t>. Figure 1 shows the RSM flowchart in this study.</w:t>
      </w:r>
      <w:r w:rsidR="00EC0D1E">
        <w:t xml:space="preserve"> </w:t>
      </w:r>
      <w:r w:rsidR="00C019EE">
        <w:t>This study wills accordingly the flow chart shown in Fig. 1.</w:t>
      </w:r>
    </w:p>
    <w:p w14:paraId="0642D896" w14:textId="77777777" w:rsidR="007077E1" w:rsidRDefault="007077E1" w:rsidP="007077E1">
      <w:pPr>
        <w:pStyle w:val="Paragraph"/>
        <w:spacing w:after="0" w:line="240" w:lineRule="auto"/>
        <w:ind w:firstLine="288"/>
      </w:pPr>
    </w:p>
    <w:p w14:paraId="4D7BA212" w14:textId="77777777" w:rsidR="00DF3D34" w:rsidRDefault="00DF3D34" w:rsidP="004F3060">
      <w:pPr>
        <w:pStyle w:val="FigureCaption"/>
        <w:spacing w:before="0" w:after="0" w:line="240" w:lineRule="auto"/>
        <w:rPr>
          <w:b/>
          <w:bCs/>
        </w:rPr>
      </w:pPr>
      <w:commentRangeStart w:id="16"/>
      <w:r>
        <w:rPr>
          <w:noProof/>
        </w:rPr>
        <w:drawing>
          <wp:inline distT="0" distB="0" distL="0" distR="0" wp14:anchorId="25FE4FC4" wp14:editId="2846D544">
            <wp:extent cx="2952750" cy="4419348"/>
            <wp:effectExtent l="0" t="0" r="0" b="635"/>
            <wp:docPr id="4" name="Picture 4" descr="Image result for flow chart 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 chart r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4419348"/>
                    </a:xfrm>
                    <a:prstGeom prst="rect">
                      <a:avLst/>
                    </a:prstGeom>
                    <a:noFill/>
                    <a:ln>
                      <a:noFill/>
                    </a:ln>
                  </pic:spPr>
                </pic:pic>
              </a:graphicData>
            </a:graphic>
          </wp:inline>
        </w:drawing>
      </w:r>
      <w:commentRangeEnd w:id="16"/>
      <w:r w:rsidR="00E5493F">
        <w:rPr>
          <w:rStyle w:val="CommentReference"/>
        </w:rPr>
        <w:commentReference w:id="16"/>
      </w:r>
    </w:p>
    <w:p w14:paraId="1B05737E" w14:textId="77777777" w:rsidR="005E7044" w:rsidRDefault="006E1030" w:rsidP="004F3060">
      <w:pPr>
        <w:pStyle w:val="FigureCaption"/>
        <w:spacing w:after="0" w:line="240" w:lineRule="auto"/>
      </w:pPr>
      <w:commentRangeStart w:id="17"/>
      <w:commentRangeStart w:id="18"/>
      <w:r>
        <w:rPr>
          <w:b/>
          <w:bCs/>
        </w:rPr>
        <w:t xml:space="preserve">FIGURE 1. </w:t>
      </w:r>
      <w:commentRangeEnd w:id="17"/>
      <w:r w:rsidR="00D358E4">
        <w:rPr>
          <w:rStyle w:val="CommentReference"/>
        </w:rPr>
        <w:commentReference w:id="17"/>
      </w:r>
      <w:r>
        <w:t>Response Surface Methodology (RSM) flowchart.</w:t>
      </w:r>
      <w:commentRangeEnd w:id="18"/>
      <w:r>
        <w:rPr>
          <w:rStyle w:val="CommentReference"/>
        </w:rPr>
        <w:commentReference w:id="18"/>
      </w:r>
    </w:p>
    <w:p w14:paraId="3B2C7247" w14:textId="77777777" w:rsidR="004872EA" w:rsidRPr="004872EA" w:rsidRDefault="004872EA" w:rsidP="00335CF5">
      <w:pPr>
        <w:pStyle w:val="Paragraph"/>
        <w:spacing w:before="120" w:after="0" w:line="240" w:lineRule="auto"/>
        <w:ind w:firstLine="288"/>
        <w:rPr>
          <w:rFonts w:ascii="Arial" w:hAnsi="Arial" w:cs="Arial"/>
          <w:b/>
          <w:color w:val="FF0000"/>
        </w:rPr>
      </w:pPr>
      <w:r w:rsidRPr="004872EA">
        <w:rPr>
          <w:rFonts w:ascii="Arial" w:hAnsi="Arial" w:cs="Arial"/>
          <w:b/>
          <w:color w:val="FF0000"/>
          <w:lang w:val="en-GB" w:eastAsia="en-GB"/>
        </w:rPr>
        <w:t>Notes: 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centered</w:t>
      </w:r>
      <w:r>
        <w:rPr>
          <w:rFonts w:ascii="Arial" w:hAnsi="Arial" w:cs="Arial"/>
          <w:b/>
          <w:color w:val="FF0000"/>
          <w:lang w:val="en-GB" w:eastAsia="en-GB"/>
        </w:rPr>
        <w:t>.</w:t>
      </w:r>
    </w:p>
    <w:p w14:paraId="3328EEE7" w14:textId="77777777" w:rsidR="005E7044" w:rsidRPr="000C247B" w:rsidRDefault="006E1030" w:rsidP="000C247B">
      <w:pPr>
        <w:pStyle w:val="Heading2"/>
        <w:spacing w:line="240" w:lineRule="auto"/>
        <w:rPr>
          <w:szCs w:val="24"/>
        </w:rPr>
      </w:pPr>
      <w:commentRangeStart w:id="19"/>
      <w:r w:rsidRPr="000C247B">
        <w:rPr>
          <w:szCs w:val="24"/>
        </w:rPr>
        <w:t>Design of Experiment Setup</w:t>
      </w:r>
      <w:commentRangeEnd w:id="19"/>
      <w:r w:rsidRPr="000C247B">
        <w:rPr>
          <w:rStyle w:val="CommentReference"/>
          <w:b w:val="0"/>
          <w:sz w:val="24"/>
          <w:szCs w:val="24"/>
        </w:rPr>
        <w:commentReference w:id="19"/>
      </w:r>
    </w:p>
    <w:p w14:paraId="4461D6FB" w14:textId="77777777" w:rsidR="000C247B" w:rsidRDefault="006E1030" w:rsidP="00C459F7">
      <w:pPr>
        <w:pStyle w:val="Paragraph"/>
        <w:spacing w:after="0" w:line="240" w:lineRule="auto"/>
        <w:ind w:firstLine="288"/>
      </w:pPr>
      <w:commentRangeStart w:id="20"/>
      <w:r>
        <w:t>In this research, four factors</w:t>
      </w:r>
      <w:r w:rsidR="002C3F9D">
        <w:t xml:space="preserve"> </w:t>
      </w:r>
      <w:r>
        <w:t xml:space="preserve">which are coolant inlet temperature, melting temperature, packing pressure and cooling time have been chosen as variables parameters that influencing warpage in the injection moulding process. </w:t>
      </w:r>
      <w:r>
        <w:lastRenderedPageBreak/>
        <w:t>The selected variable parameters</w:t>
      </w:r>
      <w:r w:rsidR="002C3F9D">
        <w:t xml:space="preserve"> </w:t>
      </w:r>
      <w:r>
        <w:t xml:space="preserve">range were defined by minimum and maximum levels as shown in Table 1. Then, full factorial design was selected as a DOE in order to predict the interactions of the variable parameters and the main effects which affect the warpage condition of the </w:t>
      </w:r>
      <w:proofErr w:type="spellStart"/>
      <w:r>
        <w:t>moulded</w:t>
      </w:r>
      <w:proofErr w:type="spellEnd"/>
      <w:r>
        <w:t xml:space="preserve"> part by using Design Expert 7.0 software.</w:t>
      </w:r>
      <w:commentRangeEnd w:id="20"/>
      <w:r>
        <w:rPr>
          <w:rStyle w:val="CommentReference"/>
        </w:rPr>
        <w:commentReference w:id="20"/>
      </w:r>
    </w:p>
    <w:p w14:paraId="78812476" w14:textId="77777777" w:rsidR="005E7044" w:rsidRDefault="006E1030" w:rsidP="005E336D">
      <w:pPr>
        <w:pStyle w:val="TableCaption"/>
        <w:spacing w:after="0" w:line="240" w:lineRule="auto"/>
      </w:pPr>
      <w:commentRangeStart w:id="21"/>
      <w:r>
        <w:rPr>
          <w:b/>
          <w:bCs/>
        </w:rPr>
        <w:t xml:space="preserve">TABLE 1. </w:t>
      </w:r>
      <w:commentRangeEnd w:id="21"/>
      <w:r>
        <w:rPr>
          <w:rStyle w:val="CommentReference"/>
        </w:rPr>
        <w:commentReference w:id="21"/>
      </w:r>
      <w:commentRangeStart w:id="22"/>
      <w:r>
        <w:t>Selected variable parameters and levels</w:t>
      </w:r>
      <w:commentRangeEnd w:id="22"/>
      <w:r w:rsidR="00C763D0">
        <w:t>.</w:t>
      </w:r>
      <w:r w:rsidR="00C763D0">
        <w:rPr>
          <w:rStyle w:val="CommentReference"/>
        </w:rPr>
        <w:commentReference w:id="22"/>
      </w:r>
    </w:p>
    <w:tbl>
      <w:tblPr>
        <w:tblW w:w="6215" w:type="dxa"/>
        <w:jc w:val="center"/>
        <w:tblLayout w:type="fixed"/>
        <w:tblLook w:val="04A0" w:firstRow="1" w:lastRow="0" w:firstColumn="1" w:lastColumn="0" w:noHBand="0" w:noVBand="1"/>
      </w:tblPr>
      <w:tblGrid>
        <w:gridCol w:w="3511"/>
        <w:gridCol w:w="1350"/>
        <w:gridCol w:w="1354"/>
      </w:tblGrid>
      <w:tr w:rsidR="005E7044" w14:paraId="453397C7" w14:textId="77777777">
        <w:trPr>
          <w:trHeight w:val="187"/>
          <w:jc w:val="center"/>
        </w:trPr>
        <w:tc>
          <w:tcPr>
            <w:tcW w:w="3511" w:type="dxa"/>
            <w:vMerge w:val="restart"/>
            <w:tcBorders>
              <w:top w:val="single" w:sz="4" w:space="0" w:color="auto"/>
            </w:tcBorders>
            <w:shd w:val="clear" w:color="auto" w:fill="auto"/>
            <w:vAlign w:val="center"/>
          </w:tcPr>
          <w:p w14:paraId="0D60B570" w14:textId="77777777" w:rsidR="005E7044" w:rsidRDefault="006E1030" w:rsidP="00DD0596">
            <w:pPr>
              <w:pStyle w:val="TableCaption"/>
              <w:spacing w:before="0" w:after="0" w:line="240" w:lineRule="auto"/>
            </w:pPr>
            <w:commentRangeStart w:id="23"/>
            <w:r>
              <w:t>Factors</w:t>
            </w:r>
          </w:p>
        </w:tc>
        <w:tc>
          <w:tcPr>
            <w:tcW w:w="2704" w:type="dxa"/>
            <w:gridSpan w:val="2"/>
            <w:tcBorders>
              <w:top w:val="single" w:sz="4" w:space="0" w:color="auto"/>
              <w:bottom w:val="single" w:sz="4" w:space="0" w:color="auto"/>
            </w:tcBorders>
            <w:shd w:val="clear" w:color="auto" w:fill="auto"/>
          </w:tcPr>
          <w:p w14:paraId="521D32D3" w14:textId="77777777" w:rsidR="005E7044" w:rsidRDefault="006E1030" w:rsidP="00DD0596">
            <w:pPr>
              <w:pStyle w:val="TableCaption"/>
              <w:spacing w:before="0" w:after="0" w:line="240" w:lineRule="auto"/>
            </w:pPr>
            <w:r>
              <w:t>Level</w:t>
            </w:r>
          </w:p>
        </w:tc>
      </w:tr>
      <w:tr w:rsidR="005E7044" w14:paraId="10C45BCD" w14:textId="77777777">
        <w:trPr>
          <w:trHeight w:val="59"/>
          <w:jc w:val="center"/>
        </w:trPr>
        <w:tc>
          <w:tcPr>
            <w:tcW w:w="3511" w:type="dxa"/>
            <w:vMerge/>
            <w:tcBorders>
              <w:bottom w:val="single" w:sz="4" w:space="0" w:color="auto"/>
            </w:tcBorders>
            <w:shd w:val="clear" w:color="auto" w:fill="auto"/>
            <w:vAlign w:val="center"/>
          </w:tcPr>
          <w:p w14:paraId="67527FF0" w14:textId="77777777" w:rsidR="005E7044" w:rsidRDefault="005E7044" w:rsidP="00DD0596">
            <w:pPr>
              <w:pStyle w:val="TableCaption"/>
              <w:spacing w:before="0" w:after="0" w:line="240" w:lineRule="auto"/>
            </w:pPr>
          </w:p>
        </w:tc>
        <w:tc>
          <w:tcPr>
            <w:tcW w:w="1350" w:type="dxa"/>
            <w:tcBorders>
              <w:top w:val="single" w:sz="4" w:space="0" w:color="auto"/>
              <w:bottom w:val="single" w:sz="4" w:space="0" w:color="auto"/>
            </w:tcBorders>
            <w:shd w:val="clear" w:color="auto" w:fill="auto"/>
            <w:vAlign w:val="center"/>
          </w:tcPr>
          <w:p w14:paraId="63030170" w14:textId="77777777" w:rsidR="005E7044" w:rsidRDefault="006E1030" w:rsidP="00DD0596">
            <w:pPr>
              <w:pStyle w:val="TableCaption"/>
              <w:spacing w:before="0" w:after="0" w:line="240" w:lineRule="auto"/>
            </w:pPr>
            <w:r>
              <w:t>Minimum</w:t>
            </w:r>
          </w:p>
        </w:tc>
        <w:tc>
          <w:tcPr>
            <w:tcW w:w="1354" w:type="dxa"/>
            <w:tcBorders>
              <w:top w:val="single" w:sz="4" w:space="0" w:color="auto"/>
              <w:bottom w:val="single" w:sz="4" w:space="0" w:color="auto"/>
            </w:tcBorders>
            <w:shd w:val="clear" w:color="auto" w:fill="auto"/>
            <w:vAlign w:val="center"/>
          </w:tcPr>
          <w:p w14:paraId="055B0B12" w14:textId="77777777" w:rsidR="005E7044" w:rsidRDefault="006E1030" w:rsidP="00DD0596">
            <w:pPr>
              <w:pStyle w:val="TableCaption"/>
              <w:spacing w:before="0" w:after="0" w:line="240" w:lineRule="auto"/>
            </w:pPr>
            <w:r>
              <w:t>Maximum</w:t>
            </w:r>
          </w:p>
        </w:tc>
      </w:tr>
      <w:tr w:rsidR="005E7044" w14:paraId="2887E8A7" w14:textId="77777777">
        <w:trPr>
          <w:jc w:val="center"/>
        </w:trPr>
        <w:tc>
          <w:tcPr>
            <w:tcW w:w="3511" w:type="dxa"/>
            <w:tcBorders>
              <w:top w:val="single" w:sz="4" w:space="0" w:color="auto"/>
            </w:tcBorders>
            <w:shd w:val="clear" w:color="auto" w:fill="auto"/>
          </w:tcPr>
          <w:p w14:paraId="58028C08" w14:textId="77777777" w:rsidR="005E7044" w:rsidRDefault="006E1030" w:rsidP="00DD0596">
            <w:pPr>
              <w:pStyle w:val="TableCaption"/>
              <w:spacing w:before="0" w:after="0" w:line="240" w:lineRule="auto"/>
            </w:pPr>
            <w:proofErr w:type="spellStart"/>
            <w:r>
              <w:t>Coolingtemperature</w:t>
            </w:r>
            <w:proofErr w:type="spellEnd"/>
            <w:r>
              <w:t>, A (°C)</w:t>
            </w:r>
          </w:p>
        </w:tc>
        <w:tc>
          <w:tcPr>
            <w:tcW w:w="1350" w:type="dxa"/>
            <w:tcBorders>
              <w:top w:val="single" w:sz="4" w:space="0" w:color="auto"/>
            </w:tcBorders>
            <w:shd w:val="clear" w:color="auto" w:fill="auto"/>
          </w:tcPr>
          <w:p w14:paraId="74C2F076" w14:textId="77777777" w:rsidR="005E7044" w:rsidRDefault="006E1030" w:rsidP="00DD0596">
            <w:pPr>
              <w:pStyle w:val="TableCaption"/>
              <w:spacing w:before="0" w:after="0" w:line="240" w:lineRule="auto"/>
            </w:pPr>
            <w:r>
              <w:t>25</w:t>
            </w:r>
          </w:p>
        </w:tc>
        <w:tc>
          <w:tcPr>
            <w:tcW w:w="1354" w:type="dxa"/>
            <w:tcBorders>
              <w:top w:val="single" w:sz="4" w:space="0" w:color="auto"/>
            </w:tcBorders>
            <w:shd w:val="clear" w:color="auto" w:fill="auto"/>
          </w:tcPr>
          <w:p w14:paraId="758FCBBC" w14:textId="77777777" w:rsidR="005E7044" w:rsidRDefault="006E1030" w:rsidP="00DD0596">
            <w:pPr>
              <w:pStyle w:val="TableCaption"/>
              <w:spacing w:before="0" w:after="0" w:line="240" w:lineRule="auto"/>
            </w:pPr>
            <w:r>
              <w:t>65</w:t>
            </w:r>
          </w:p>
        </w:tc>
      </w:tr>
      <w:tr w:rsidR="005E7044" w14:paraId="1E7875D8" w14:textId="77777777">
        <w:trPr>
          <w:jc w:val="center"/>
        </w:trPr>
        <w:tc>
          <w:tcPr>
            <w:tcW w:w="3511" w:type="dxa"/>
            <w:shd w:val="clear" w:color="auto" w:fill="auto"/>
          </w:tcPr>
          <w:p w14:paraId="00F5242A" w14:textId="77777777" w:rsidR="005E7044" w:rsidRDefault="006E1030" w:rsidP="00DD0596">
            <w:pPr>
              <w:pStyle w:val="TableCaption"/>
              <w:spacing w:before="0" w:after="0" w:line="240" w:lineRule="auto"/>
            </w:pPr>
            <w:r>
              <w:t>Melt temperature, B (°C)</w:t>
            </w:r>
          </w:p>
        </w:tc>
        <w:tc>
          <w:tcPr>
            <w:tcW w:w="1350" w:type="dxa"/>
            <w:shd w:val="clear" w:color="auto" w:fill="auto"/>
          </w:tcPr>
          <w:p w14:paraId="57791C66" w14:textId="77777777" w:rsidR="005E7044" w:rsidRDefault="006E1030" w:rsidP="00DD0596">
            <w:pPr>
              <w:pStyle w:val="TableCaption"/>
              <w:spacing w:before="0" w:after="0" w:line="240" w:lineRule="auto"/>
            </w:pPr>
            <w:r>
              <w:t>220</w:t>
            </w:r>
          </w:p>
        </w:tc>
        <w:tc>
          <w:tcPr>
            <w:tcW w:w="1354" w:type="dxa"/>
            <w:shd w:val="clear" w:color="auto" w:fill="auto"/>
          </w:tcPr>
          <w:p w14:paraId="5C435749" w14:textId="77777777" w:rsidR="005E7044" w:rsidRDefault="006E1030" w:rsidP="00DD0596">
            <w:pPr>
              <w:pStyle w:val="TableCaption"/>
              <w:spacing w:before="0" w:after="0" w:line="240" w:lineRule="auto"/>
            </w:pPr>
            <w:r>
              <w:t>260</w:t>
            </w:r>
          </w:p>
        </w:tc>
      </w:tr>
      <w:tr w:rsidR="005E7044" w14:paraId="1D2027FD" w14:textId="77777777">
        <w:trPr>
          <w:jc w:val="center"/>
        </w:trPr>
        <w:tc>
          <w:tcPr>
            <w:tcW w:w="3511" w:type="dxa"/>
            <w:shd w:val="clear" w:color="auto" w:fill="auto"/>
          </w:tcPr>
          <w:p w14:paraId="0E4DAFA5" w14:textId="77777777" w:rsidR="005E7044" w:rsidRDefault="006E1030" w:rsidP="00DD0596">
            <w:pPr>
              <w:pStyle w:val="TableCaption"/>
              <w:spacing w:before="0" w:after="0" w:line="240" w:lineRule="auto"/>
            </w:pPr>
            <w:r>
              <w:t>Packing pressure, C (MPa)</w:t>
            </w:r>
          </w:p>
        </w:tc>
        <w:tc>
          <w:tcPr>
            <w:tcW w:w="1350" w:type="dxa"/>
            <w:shd w:val="clear" w:color="auto" w:fill="auto"/>
          </w:tcPr>
          <w:p w14:paraId="55580E0E" w14:textId="77777777" w:rsidR="005E7044" w:rsidRDefault="006E1030" w:rsidP="00DD0596">
            <w:pPr>
              <w:pStyle w:val="TableCaption"/>
              <w:spacing w:before="0" w:after="0" w:line="240" w:lineRule="auto"/>
            </w:pPr>
            <w:r>
              <w:t>46.74</w:t>
            </w:r>
          </w:p>
        </w:tc>
        <w:tc>
          <w:tcPr>
            <w:tcW w:w="1354" w:type="dxa"/>
            <w:shd w:val="clear" w:color="auto" w:fill="auto"/>
          </w:tcPr>
          <w:p w14:paraId="2E200302" w14:textId="77777777" w:rsidR="005E7044" w:rsidRDefault="006E1030" w:rsidP="00DD0596">
            <w:pPr>
              <w:pStyle w:val="TableCaption"/>
              <w:spacing w:before="0" w:after="0" w:line="240" w:lineRule="auto"/>
            </w:pPr>
            <w:r>
              <w:t>56.74</w:t>
            </w:r>
          </w:p>
        </w:tc>
      </w:tr>
      <w:tr w:rsidR="005E7044" w14:paraId="7E1C7EAC" w14:textId="77777777">
        <w:trPr>
          <w:trHeight w:val="93"/>
          <w:jc w:val="center"/>
        </w:trPr>
        <w:tc>
          <w:tcPr>
            <w:tcW w:w="3511" w:type="dxa"/>
            <w:tcBorders>
              <w:bottom w:val="single" w:sz="4" w:space="0" w:color="auto"/>
            </w:tcBorders>
            <w:shd w:val="clear" w:color="auto" w:fill="auto"/>
          </w:tcPr>
          <w:p w14:paraId="75AADA97" w14:textId="77777777" w:rsidR="005E7044" w:rsidRDefault="006E1030" w:rsidP="00DD0596">
            <w:pPr>
              <w:pStyle w:val="TableCaption"/>
              <w:spacing w:before="0" w:after="0" w:line="240" w:lineRule="auto"/>
            </w:pPr>
            <w:r>
              <w:t>Cooling time, D (s)</w:t>
            </w:r>
          </w:p>
        </w:tc>
        <w:tc>
          <w:tcPr>
            <w:tcW w:w="1350" w:type="dxa"/>
            <w:tcBorders>
              <w:bottom w:val="single" w:sz="4" w:space="0" w:color="auto"/>
            </w:tcBorders>
            <w:shd w:val="clear" w:color="auto" w:fill="auto"/>
          </w:tcPr>
          <w:p w14:paraId="3690D036" w14:textId="77777777" w:rsidR="005E7044" w:rsidRDefault="006E1030" w:rsidP="00DD0596">
            <w:pPr>
              <w:pStyle w:val="TableCaption"/>
              <w:spacing w:before="0" w:after="0" w:line="240" w:lineRule="auto"/>
            </w:pPr>
            <w:r>
              <w:t>25</w:t>
            </w:r>
          </w:p>
        </w:tc>
        <w:tc>
          <w:tcPr>
            <w:tcW w:w="1354" w:type="dxa"/>
            <w:tcBorders>
              <w:bottom w:val="single" w:sz="4" w:space="0" w:color="auto"/>
            </w:tcBorders>
            <w:shd w:val="clear" w:color="auto" w:fill="auto"/>
          </w:tcPr>
          <w:p w14:paraId="6C907D1C" w14:textId="77777777" w:rsidR="005E7044" w:rsidRDefault="006E1030" w:rsidP="00DD0596">
            <w:pPr>
              <w:pStyle w:val="TableCaption"/>
              <w:spacing w:before="0" w:after="0" w:line="240" w:lineRule="auto"/>
            </w:pPr>
            <w:r>
              <w:t>40</w:t>
            </w:r>
            <w:commentRangeEnd w:id="23"/>
            <w:r w:rsidR="006853D7">
              <w:rPr>
                <w:rStyle w:val="CommentReference"/>
              </w:rPr>
              <w:commentReference w:id="23"/>
            </w:r>
          </w:p>
        </w:tc>
      </w:tr>
    </w:tbl>
    <w:p w14:paraId="26349515" w14:textId="77777777" w:rsidR="005E7044" w:rsidRDefault="006E1030" w:rsidP="00C459F7">
      <w:pPr>
        <w:pStyle w:val="Heading1"/>
        <w:spacing w:line="240" w:lineRule="auto"/>
      </w:pPr>
      <w:r>
        <w:t>Results and Discussions</w:t>
      </w:r>
    </w:p>
    <w:p w14:paraId="4A47FF33" w14:textId="77777777" w:rsidR="005E7044" w:rsidRPr="00EF386C" w:rsidRDefault="00E67A5E" w:rsidP="00C459F7">
      <w:pPr>
        <w:pStyle w:val="Heading2"/>
        <w:spacing w:line="240" w:lineRule="auto"/>
        <w:rPr>
          <w:bCs/>
          <w:szCs w:val="24"/>
        </w:rPr>
      </w:pPr>
      <w:commentRangeStart w:id="24"/>
      <w:r w:rsidRPr="00EF386C">
        <w:rPr>
          <w:szCs w:val="24"/>
        </w:rPr>
        <w:t>Result</w:t>
      </w:r>
      <w:r w:rsidR="006E1030" w:rsidRPr="00EF386C">
        <w:rPr>
          <w:szCs w:val="24"/>
        </w:rPr>
        <w:t>s</w:t>
      </w:r>
      <w:commentRangeEnd w:id="24"/>
      <w:r w:rsidR="00EF386C" w:rsidRPr="00EF386C">
        <w:rPr>
          <w:rStyle w:val="CommentReference"/>
          <w:b w:val="0"/>
          <w:sz w:val="24"/>
          <w:szCs w:val="24"/>
        </w:rPr>
        <w:commentReference w:id="24"/>
      </w:r>
    </w:p>
    <w:p w14:paraId="471626B0" w14:textId="77777777" w:rsidR="005E7044" w:rsidRDefault="006E1030" w:rsidP="00E67A5E">
      <w:pPr>
        <w:pStyle w:val="Paragraph"/>
        <w:spacing w:after="0" w:line="240" w:lineRule="auto"/>
        <w:ind w:firstLine="288"/>
      </w:pPr>
      <w:r>
        <w:t>The results tabulate the warpage value for each run with the specified variable parameters condition which obtained from the DOE. The specified variable parameters condition was set and simulated in the AMI 2013 software.</w:t>
      </w:r>
    </w:p>
    <w:p w14:paraId="37D6FBA4" w14:textId="77777777" w:rsidR="00EF386C" w:rsidRPr="00A3139E" w:rsidRDefault="00BE3C91" w:rsidP="00EF386C">
      <w:pPr>
        <w:pStyle w:val="Heading2"/>
        <w:spacing w:line="240" w:lineRule="auto"/>
        <w:rPr>
          <w:b w:val="0"/>
          <w:bCs/>
          <w:i/>
          <w:sz w:val="20"/>
          <w:szCs w:val="24"/>
        </w:rPr>
      </w:pPr>
      <w:commentRangeStart w:id="25"/>
      <w:r>
        <w:rPr>
          <w:b w:val="0"/>
          <w:i/>
          <w:sz w:val="20"/>
          <w:szCs w:val="24"/>
        </w:rPr>
        <w:t xml:space="preserve">Parameters </w:t>
      </w:r>
      <w:r w:rsidR="00EF386C" w:rsidRPr="00A3139E">
        <w:rPr>
          <w:b w:val="0"/>
          <w:i/>
          <w:sz w:val="20"/>
          <w:szCs w:val="24"/>
        </w:rPr>
        <w:t>Results</w:t>
      </w:r>
      <w:commentRangeEnd w:id="25"/>
      <w:r w:rsidR="009237DB">
        <w:rPr>
          <w:rStyle w:val="CommentReference"/>
          <w:b w:val="0"/>
        </w:rPr>
        <w:commentReference w:id="25"/>
      </w:r>
    </w:p>
    <w:p w14:paraId="4D8083EA" w14:textId="77777777" w:rsidR="00EF386C" w:rsidRDefault="000121A6" w:rsidP="00E67A5E">
      <w:pPr>
        <w:pStyle w:val="Paragraph"/>
        <w:spacing w:after="0" w:line="240" w:lineRule="auto"/>
        <w:ind w:firstLine="288"/>
      </w:pPr>
      <w:r>
        <w:t>Warpage value obtained from simulation analysis was shown in Table 6. The results tabulate the warpage value for each run with the specified variable parameters condition which obtained from the DOE. The specified variable parameters condition was set and simulated in the AMI 2013 software</w:t>
      </w:r>
      <w:r w:rsidR="000B35C2">
        <w:t>.</w:t>
      </w:r>
    </w:p>
    <w:p w14:paraId="565190D5" w14:textId="77777777" w:rsidR="005E7044" w:rsidRDefault="006E1030" w:rsidP="00A507F4">
      <w:pPr>
        <w:pStyle w:val="TableCaption"/>
        <w:spacing w:after="0" w:line="240" w:lineRule="auto"/>
      </w:pPr>
      <w:commentRangeStart w:id="26"/>
      <w:r>
        <w:rPr>
          <w:b/>
          <w:bCs/>
        </w:rPr>
        <w:t xml:space="preserve">TABLE 6. </w:t>
      </w:r>
      <w:commentRangeEnd w:id="26"/>
      <w:r>
        <w:rPr>
          <w:rStyle w:val="CommentReference"/>
        </w:rPr>
        <w:commentReference w:id="26"/>
      </w:r>
      <w:commentRangeStart w:id="27"/>
      <w:r>
        <w:t>Simulation analysis results for each run.</w:t>
      </w:r>
      <w:commentRangeEnd w:id="27"/>
      <w:r w:rsidR="00C763D0">
        <w:rPr>
          <w:rStyle w:val="CommentReference"/>
        </w:rPr>
        <w:commentReference w:id="27"/>
      </w:r>
    </w:p>
    <w:tbl>
      <w:tblPr>
        <w:tblW w:w="7912" w:type="dxa"/>
        <w:jc w:val="center"/>
        <w:tblBorders>
          <w:top w:val="single" w:sz="4" w:space="0" w:color="auto"/>
          <w:bottom w:val="single" w:sz="4" w:space="0" w:color="auto"/>
        </w:tblBorders>
        <w:tblLayout w:type="fixed"/>
        <w:tblLook w:val="04A0" w:firstRow="1" w:lastRow="0" w:firstColumn="1" w:lastColumn="0" w:noHBand="0" w:noVBand="1"/>
      </w:tblPr>
      <w:tblGrid>
        <w:gridCol w:w="960"/>
        <w:gridCol w:w="772"/>
        <w:gridCol w:w="1171"/>
        <w:gridCol w:w="1171"/>
        <w:gridCol w:w="1248"/>
        <w:gridCol w:w="1170"/>
        <w:gridCol w:w="1420"/>
      </w:tblGrid>
      <w:tr w:rsidR="005E7044" w14:paraId="0C8ECC44" w14:textId="77777777">
        <w:trPr>
          <w:trHeight w:val="56"/>
          <w:jc w:val="center"/>
        </w:trPr>
        <w:tc>
          <w:tcPr>
            <w:tcW w:w="960" w:type="dxa"/>
            <w:vMerge w:val="restart"/>
            <w:tcBorders>
              <w:top w:val="single" w:sz="4" w:space="0" w:color="auto"/>
              <w:bottom w:val="nil"/>
            </w:tcBorders>
            <w:shd w:val="clear" w:color="auto" w:fill="auto"/>
            <w:vAlign w:val="center"/>
          </w:tcPr>
          <w:p w14:paraId="122E19A4" w14:textId="77777777" w:rsidR="005E7044" w:rsidRDefault="006E1030" w:rsidP="00332F23">
            <w:pPr>
              <w:pStyle w:val="TableCaption"/>
              <w:spacing w:before="0" w:after="0" w:line="240" w:lineRule="auto"/>
            </w:pPr>
            <w:r>
              <w:t>Standard Order</w:t>
            </w:r>
          </w:p>
        </w:tc>
        <w:tc>
          <w:tcPr>
            <w:tcW w:w="772" w:type="dxa"/>
            <w:vMerge w:val="restart"/>
            <w:tcBorders>
              <w:top w:val="single" w:sz="4" w:space="0" w:color="auto"/>
              <w:bottom w:val="nil"/>
            </w:tcBorders>
            <w:shd w:val="clear" w:color="auto" w:fill="auto"/>
            <w:vAlign w:val="center"/>
          </w:tcPr>
          <w:p w14:paraId="0D9A6F64" w14:textId="77777777" w:rsidR="005E7044" w:rsidRDefault="006E1030" w:rsidP="00332F23">
            <w:pPr>
              <w:pStyle w:val="TableCaption"/>
              <w:spacing w:before="0" w:after="0" w:line="240" w:lineRule="auto"/>
            </w:pPr>
            <w:r>
              <w:t>Data Source</w:t>
            </w:r>
          </w:p>
        </w:tc>
        <w:tc>
          <w:tcPr>
            <w:tcW w:w="4760" w:type="dxa"/>
            <w:gridSpan w:val="4"/>
            <w:tcBorders>
              <w:top w:val="single" w:sz="4" w:space="0" w:color="auto"/>
              <w:bottom w:val="single" w:sz="4" w:space="0" w:color="auto"/>
            </w:tcBorders>
            <w:shd w:val="clear" w:color="auto" w:fill="auto"/>
            <w:vAlign w:val="center"/>
          </w:tcPr>
          <w:p w14:paraId="78AFF563" w14:textId="77777777" w:rsidR="005E7044" w:rsidRDefault="006E1030" w:rsidP="00332F23">
            <w:pPr>
              <w:pStyle w:val="TableCaption"/>
              <w:spacing w:before="0" w:after="0" w:line="240" w:lineRule="auto"/>
            </w:pPr>
            <w:r>
              <w:t>Variable parameters for injection moulding simulation</w:t>
            </w:r>
          </w:p>
        </w:tc>
        <w:tc>
          <w:tcPr>
            <w:tcW w:w="1420" w:type="dxa"/>
            <w:tcBorders>
              <w:top w:val="single" w:sz="4" w:space="0" w:color="auto"/>
              <w:bottom w:val="single" w:sz="4" w:space="0" w:color="auto"/>
            </w:tcBorders>
            <w:shd w:val="clear" w:color="auto" w:fill="auto"/>
            <w:vAlign w:val="center"/>
          </w:tcPr>
          <w:p w14:paraId="1165E1A9" w14:textId="77777777" w:rsidR="005E7044" w:rsidRDefault="006E1030" w:rsidP="00332F23">
            <w:pPr>
              <w:pStyle w:val="TableCaption"/>
              <w:spacing w:before="0" w:after="0" w:line="240" w:lineRule="auto"/>
            </w:pPr>
            <w:r>
              <w:t>Response</w:t>
            </w:r>
          </w:p>
        </w:tc>
      </w:tr>
      <w:tr w:rsidR="005E7044" w14:paraId="0E8FF53C" w14:textId="77777777">
        <w:trPr>
          <w:trHeight w:val="251"/>
          <w:jc w:val="center"/>
        </w:trPr>
        <w:tc>
          <w:tcPr>
            <w:tcW w:w="960" w:type="dxa"/>
            <w:vMerge/>
            <w:tcBorders>
              <w:top w:val="nil"/>
              <w:bottom w:val="single" w:sz="4" w:space="0" w:color="auto"/>
            </w:tcBorders>
            <w:vAlign w:val="center"/>
          </w:tcPr>
          <w:p w14:paraId="5D3F0533" w14:textId="77777777" w:rsidR="005E7044" w:rsidRDefault="005E7044" w:rsidP="00332F23">
            <w:pPr>
              <w:pStyle w:val="TableCaption"/>
              <w:spacing w:before="0" w:after="0" w:line="240" w:lineRule="auto"/>
            </w:pPr>
          </w:p>
        </w:tc>
        <w:tc>
          <w:tcPr>
            <w:tcW w:w="772" w:type="dxa"/>
            <w:vMerge/>
            <w:tcBorders>
              <w:top w:val="nil"/>
              <w:bottom w:val="single" w:sz="4" w:space="0" w:color="auto"/>
            </w:tcBorders>
            <w:vAlign w:val="center"/>
          </w:tcPr>
          <w:p w14:paraId="55B74DB8" w14:textId="77777777" w:rsidR="005E7044" w:rsidRDefault="005E7044" w:rsidP="00332F23">
            <w:pPr>
              <w:pStyle w:val="TableCaption"/>
              <w:spacing w:before="0" w:after="0" w:line="240" w:lineRule="auto"/>
            </w:pPr>
          </w:p>
        </w:tc>
        <w:tc>
          <w:tcPr>
            <w:tcW w:w="1171" w:type="dxa"/>
            <w:tcBorders>
              <w:top w:val="single" w:sz="4" w:space="0" w:color="auto"/>
              <w:bottom w:val="single" w:sz="4" w:space="0" w:color="auto"/>
            </w:tcBorders>
            <w:shd w:val="clear" w:color="000000" w:fill="FFFFFF"/>
            <w:vAlign w:val="center"/>
          </w:tcPr>
          <w:p w14:paraId="742D5DAA" w14:textId="77777777" w:rsidR="005E7044" w:rsidRDefault="006E1030" w:rsidP="00332F23">
            <w:pPr>
              <w:pStyle w:val="TableCaption"/>
              <w:spacing w:before="0" w:after="0" w:line="240" w:lineRule="auto"/>
            </w:pPr>
            <w:r>
              <w:t>Cooling temperature (°C)</w:t>
            </w:r>
          </w:p>
        </w:tc>
        <w:tc>
          <w:tcPr>
            <w:tcW w:w="1171" w:type="dxa"/>
            <w:tcBorders>
              <w:top w:val="single" w:sz="4" w:space="0" w:color="auto"/>
              <w:bottom w:val="single" w:sz="4" w:space="0" w:color="auto"/>
            </w:tcBorders>
            <w:shd w:val="clear" w:color="000000" w:fill="FFFFFF"/>
            <w:vAlign w:val="center"/>
          </w:tcPr>
          <w:p w14:paraId="0B6F2A16" w14:textId="77777777" w:rsidR="005E7044" w:rsidRDefault="006E1030" w:rsidP="00332F23">
            <w:pPr>
              <w:pStyle w:val="TableCaption"/>
              <w:spacing w:before="0" w:after="0" w:line="240" w:lineRule="auto"/>
            </w:pPr>
            <w:r>
              <w:t>Melt temperature (°C)</w:t>
            </w:r>
          </w:p>
        </w:tc>
        <w:tc>
          <w:tcPr>
            <w:tcW w:w="1248" w:type="dxa"/>
            <w:tcBorders>
              <w:top w:val="single" w:sz="4" w:space="0" w:color="auto"/>
              <w:bottom w:val="single" w:sz="4" w:space="0" w:color="auto"/>
            </w:tcBorders>
            <w:shd w:val="clear" w:color="000000" w:fill="FFFFFF"/>
            <w:vAlign w:val="center"/>
          </w:tcPr>
          <w:p w14:paraId="42AE540D" w14:textId="77777777" w:rsidR="005E7044" w:rsidRDefault="006E1030" w:rsidP="00332F23">
            <w:pPr>
              <w:pStyle w:val="TableCaption"/>
              <w:spacing w:before="0" w:after="0" w:line="240" w:lineRule="auto"/>
            </w:pPr>
            <w:r>
              <w:t>Packing Pressure (MPa)</w:t>
            </w:r>
          </w:p>
        </w:tc>
        <w:tc>
          <w:tcPr>
            <w:tcW w:w="1170" w:type="dxa"/>
            <w:tcBorders>
              <w:top w:val="single" w:sz="4" w:space="0" w:color="auto"/>
              <w:bottom w:val="single" w:sz="4" w:space="0" w:color="auto"/>
            </w:tcBorders>
            <w:shd w:val="clear" w:color="000000" w:fill="FFFFFF"/>
            <w:vAlign w:val="center"/>
          </w:tcPr>
          <w:p w14:paraId="34DB4A32" w14:textId="77777777" w:rsidR="005E7044" w:rsidRDefault="006E1030" w:rsidP="00332F23">
            <w:pPr>
              <w:pStyle w:val="TableCaption"/>
              <w:spacing w:before="0" w:after="0" w:line="240" w:lineRule="auto"/>
            </w:pPr>
            <w:r>
              <w:t>Cooling time (s)</w:t>
            </w:r>
          </w:p>
        </w:tc>
        <w:tc>
          <w:tcPr>
            <w:tcW w:w="1420" w:type="dxa"/>
            <w:tcBorders>
              <w:top w:val="single" w:sz="4" w:space="0" w:color="auto"/>
              <w:bottom w:val="single" w:sz="4" w:space="0" w:color="auto"/>
            </w:tcBorders>
            <w:shd w:val="clear" w:color="000000" w:fill="FFFFFF"/>
            <w:vAlign w:val="center"/>
          </w:tcPr>
          <w:p w14:paraId="5BBA20FA" w14:textId="77777777" w:rsidR="005E7044" w:rsidRDefault="006E1030" w:rsidP="00332F23">
            <w:pPr>
              <w:pStyle w:val="TableCaption"/>
              <w:spacing w:before="0" w:after="0" w:line="240" w:lineRule="auto"/>
            </w:pPr>
            <w:r>
              <w:t>Warpage (mm)</w:t>
            </w:r>
          </w:p>
        </w:tc>
      </w:tr>
      <w:tr w:rsidR="005E7044" w14:paraId="79837860" w14:textId="77777777">
        <w:trPr>
          <w:trHeight w:val="56"/>
          <w:jc w:val="center"/>
        </w:trPr>
        <w:tc>
          <w:tcPr>
            <w:tcW w:w="960" w:type="dxa"/>
            <w:tcBorders>
              <w:top w:val="single" w:sz="4" w:space="0" w:color="auto"/>
            </w:tcBorders>
            <w:shd w:val="clear" w:color="auto" w:fill="auto"/>
            <w:vAlign w:val="center"/>
          </w:tcPr>
          <w:p w14:paraId="43BFAD2D" w14:textId="77777777" w:rsidR="005E7044" w:rsidRDefault="006E1030" w:rsidP="00332F23">
            <w:pPr>
              <w:pStyle w:val="TableCaption"/>
              <w:spacing w:before="0" w:after="0" w:line="240" w:lineRule="auto"/>
            </w:pPr>
            <w:r>
              <w:t>1</w:t>
            </w:r>
          </w:p>
        </w:tc>
        <w:tc>
          <w:tcPr>
            <w:tcW w:w="772" w:type="dxa"/>
            <w:vMerge w:val="restart"/>
            <w:tcBorders>
              <w:top w:val="single" w:sz="4" w:space="0" w:color="auto"/>
            </w:tcBorders>
            <w:shd w:val="clear" w:color="auto" w:fill="auto"/>
            <w:vAlign w:val="center"/>
          </w:tcPr>
          <w:p w14:paraId="2B6381E6" w14:textId="77777777" w:rsidR="005E7044" w:rsidRDefault="006E1030" w:rsidP="00332F23">
            <w:pPr>
              <w:pStyle w:val="TableCaption"/>
              <w:spacing w:before="0" w:after="0" w:line="240" w:lineRule="auto"/>
            </w:pPr>
            <w:r>
              <w:t>DOE</w:t>
            </w:r>
          </w:p>
        </w:tc>
        <w:tc>
          <w:tcPr>
            <w:tcW w:w="1171" w:type="dxa"/>
            <w:tcBorders>
              <w:top w:val="single" w:sz="4" w:space="0" w:color="auto"/>
            </w:tcBorders>
            <w:shd w:val="clear" w:color="auto" w:fill="auto"/>
            <w:vAlign w:val="center"/>
          </w:tcPr>
          <w:p w14:paraId="237B1346" w14:textId="77777777" w:rsidR="005E7044" w:rsidRDefault="006E1030" w:rsidP="00332F23">
            <w:pPr>
              <w:pStyle w:val="TableCaption"/>
              <w:spacing w:before="0" w:after="0" w:line="240" w:lineRule="auto"/>
            </w:pPr>
            <w:r>
              <w:t>25</w:t>
            </w:r>
          </w:p>
        </w:tc>
        <w:tc>
          <w:tcPr>
            <w:tcW w:w="1171" w:type="dxa"/>
            <w:tcBorders>
              <w:top w:val="single" w:sz="4" w:space="0" w:color="auto"/>
            </w:tcBorders>
            <w:shd w:val="clear" w:color="auto" w:fill="auto"/>
            <w:vAlign w:val="center"/>
          </w:tcPr>
          <w:p w14:paraId="439F192E" w14:textId="77777777" w:rsidR="005E7044" w:rsidRDefault="006E1030" w:rsidP="00332F23">
            <w:pPr>
              <w:pStyle w:val="TableCaption"/>
              <w:spacing w:before="0" w:after="0" w:line="240" w:lineRule="auto"/>
            </w:pPr>
            <w:r>
              <w:t>220</w:t>
            </w:r>
          </w:p>
        </w:tc>
        <w:tc>
          <w:tcPr>
            <w:tcW w:w="1248" w:type="dxa"/>
            <w:tcBorders>
              <w:top w:val="single" w:sz="4" w:space="0" w:color="auto"/>
            </w:tcBorders>
            <w:shd w:val="clear" w:color="auto" w:fill="auto"/>
            <w:vAlign w:val="center"/>
          </w:tcPr>
          <w:p w14:paraId="4995CEC1" w14:textId="77777777" w:rsidR="005E7044" w:rsidRDefault="006E1030" w:rsidP="00332F23">
            <w:pPr>
              <w:pStyle w:val="TableCaption"/>
              <w:spacing w:before="0" w:after="0" w:line="240" w:lineRule="auto"/>
            </w:pPr>
            <w:r>
              <w:t>46.74</w:t>
            </w:r>
          </w:p>
        </w:tc>
        <w:tc>
          <w:tcPr>
            <w:tcW w:w="1170" w:type="dxa"/>
            <w:tcBorders>
              <w:top w:val="single" w:sz="4" w:space="0" w:color="auto"/>
            </w:tcBorders>
            <w:shd w:val="clear" w:color="auto" w:fill="auto"/>
            <w:vAlign w:val="center"/>
          </w:tcPr>
          <w:p w14:paraId="1329A22D" w14:textId="77777777" w:rsidR="005E7044" w:rsidRDefault="006E1030" w:rsidP="00332F23">
            <w:pPr>
              <w:pStyle w:val="TableCaption"/>
              <w:spacing w:before="0" w:after="0" w:line="240" w:lineRule="auto"/>
            </w:pPr>
            <w:r>
              <w:t>20</w:t>
            </w:r>
          </w:p>
        </w:tc>
        <w:tc>
          <w:tcPr>
            <w:tcW w:w="1420" w:type="dxa"/>
            <w:tcBorders>
              <w:top w:val="single" w:sz="4" w:space="0" w:color="auto"/>
            </w:tcBorders>
            <w:shd w:val="clear" w:color="auto" w:fill="auto"/>
            <w:vAlign w:val="center"/>
          </w:tcPr>
          <w:p w14:paraId="3F3F4694" w14:textId="77777777" w:rsidR="005E7044" w:rsidRDefault="006E1030" w:rsidP="00332F23">
            <w:pPr>
              <w:pStyle w:val="TableCaption"/>
              <w:spacing w:before="0" w:after="0" w:line="240" w:lineRule="auto"/>
            </w:pPr>
            <w:r>
              <w:t>0.220</w:t>
            </w:r>
          </w:p>
        </w:tc>
      </w:tr>
      <w:tr w:rsidR="005E7044" w14:paraId="61DBA7D4" w14:textId="77777777">
        <w:trPr>
          <w:trHeight w:val="56"/>
          <w:jc w:val="center"/>
        </w:trPr>
        <w:tc>
          <w:tcPr>
            <w:tcW w:w="960" w:type="dxa"/>
            <w:shd w:val="clear" w:color="auto" w:fill="auto"/>
            <w:vAlign w:val="center"/>
          </w:tcPr>
          <w:p w14:paraId="43ADE832" w14:textId="77777777" w:rsidR="005E7044" w:rsidRDefault="006E1030" w:rsidP="00332F23">
            <w:pPr>
              <w:pStyle w:val="TableCaption"/>
              <w:spacing w:before="0" w:after="0" w:line="240" w:lineRule="auto"/>
            </w:pPr>
            <w:r>
              <w:t>2</w:t>
            </w:r>
          </w:p>
        </w:tc>
        <w:tc>
          <w:tcPr>
            <w:tcW w:w="772" w:type="dxa"/>
            <w:vMerge/>
            <w:vAlign w:val="center"/>
          </w:tcPr>
          <w:p w14:paraId="01B1A09B" w14:textId="77777777" w:rsidR="005E7044" w:rsidRDefault="005E7044" w:rsidP="00332F23">
            <w:pPr>
              <w:pStyle w:val="TableCaption"/>
              <w:spacing w:before="0" w:after="0" w:line="240" w:lineRule="auto"/>
            </w:pPr>
          </w:p>
        </w:tc>
        <w:tc>
          <w:tcPr>
            <w:tcW w:w="1171" w:type="dxa"/>
            <w:shd w:val="clear" w:color="auto" w:fill="auto"/>
            <w:vAlign w:val="center"/>
          </w:tcPr>
          <w:p w14:paraId="166B1701"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55E39CA"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2ADBBC3F"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AD189C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39EE59D" w14:textId="77777777" w:rsidR="005E7044" w:rsidRDefault="006E1030" w:rsidP="00332F23">
            <w:pPr>
              <w:pStyle w:val="TableCaption"/>
              <w:spacing w:before="0" w:after="0" w:line="240" w:lineRule="auto"/>
            </w:pPr>
            <w:r>
              <w:t>0.155</w:t>
            </w:r>
          </w:p>
        </w:tc>
      </w:tr>
      <w:tr w:rsidR="005E7044" w14:paraId="7569850F" w14:textId="77777777">
        <w:trPr>
          <w:trHeight w:val="56"/>
          <w:jc w:val="center"/>
        </w:trPr>
        <w:tc>
          <w:tcPr>
            <w:tcW w:w="960" w:type="dxa"/>
            <w:shd w:val="clear" w:color="auto" w:fill="auto"/>
            <w:vAlign w:val="center"/>
          </w:tcPr>
          <w:p w14:paraId="42C24A28" w14:textId="77777777" w:rsidR="005E7044" w:rsidRDefault="006E1030" w:rsidP="00332F23">
            <w:pPr>
              <w:pStyle w:val="TableCaption"/>
              <w:spacing w:before="0" w:after="0" w:line="240" w:lineRule="auto"/>
            </w:pPr>
            <w:r>
              <w:t>3</w:t>
            </w:r>
          </w:p>
        </w:tc>
        <w:tc>
          <w:tcPr>
            <w:tcW w:w="772" w:type="dxa"/>
            <w:vMerge/>
            <w:vAlign w:val="center"/>
          </w:tcPr>
          <w:p w14:paraId="32A3A7B7" w14:textId="77777777" w:rsidR="005E7044" w:rsidRDefault="005E7044" w:rsidP="00332F23">
            <w:pPr>
              <w:pStyle w:val="TableCaption"/>
              <w:spacing w:before="0" w:after="0" w:line="240" w:lineRule="auto"/>
            </w:pPr>
          </w:p>
        </w:tc>
        <w:tc>
          <w:tcPr>
            <w:tcW w:w="1171" w:type="dxa"/>
            <w:shd w:val="clear" w:color="auto" w:fill="auto"/>
            <w:vAlign w:val="center"/>
          </w:tcPr>
          <w:p w14:paraId="4B65E063" w14:textId="77777777" w:rsidR="005E7044" w:rsidRDefault="006E1030" w:rsidP="00332F23">
            <w:pPr>
              <w:pStyle w:val="TableCaption"/>
              <w:spacing w:before="0" w:after="0" w:line="240" w:lineRule="auto"/>
            </w:pPr>
            <w:r>
              <w:t>25</w:t>
            </w:r>
          </w:p>
        </w:tc>
        <w:tc>
          <w:tcPr>
            <w:tcW w:w="1171" w:type="dxa"/>
            <w:shd w:val="clear" w:color="auto" w:fill="auto"/>
            <w:vAlign w:val="center"/>
          </w:tcPr>
          <w:p w14:paraId="1E5E05B1"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80D14F8"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8EA346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5BE82F40" w14:textId="77777777" w:rsidR="005E7044" w:rsidRDefault="006E1030" w:rsidP="00332F23">
            <w:pPr>
              <w:pStyle w:val="TableCaption"/>
              <w:spacing w:before="0" w:after="0" w:line="240" w:lineRule="auto"/>
            </w:pPr>
            <w:r>
              <w:t>0.305</w:t>
            </w:r>
          </w:p>
        </w:tc>
      </w:tr>
      <w:tr w:rsidR="005E7044" w14:paraId="020BED53" w14:textId="77777777">
        <w:trPr>
          <w:trHeight w:val="56"/>
          <w:jc w:val="center"/>
        </w:trPr>
        <w:tc>
          <w:tcPr>
            <w:tcW w:w="960" w:type="dxa"/>
            <w:shd w:val="clear" w:color="auto" w:fill="auto"/>
            <w:vAlign w:val="center"/>
          </w:tcPr>
          <w:p w14:paraId="6C229658" w14:textId="77777777" w:rsidR="005E7044" w:rsidRDefault="006E1030" w:rsidP="00332F23">
            <w:pPr>
              <w:pStyle w:val="TableCaption"/>
              <w:spacing w:before="0" w:after="0" w:line="240" w:lineRule="auto"/>
            </w:pPr>
            <w:r>
              <w:t>4</w:t>
            </w:r>
          </w:p>
        </w:tc>
        <w:tc>
          <w:tcPr>
            <w:tcW w:w="772" w:type="dxa"/>
            <w:vMerge/>
            <w:vAlign w:val="center"/>
          </w:tcPr>
          <w:p w14:paraId="05EE9E97" w14:textId="77777777" w:rsidR="005E7044" w:rsidRDefault="005E7044" w:rsidP="00332F23">
            <w:pPr>
              <w:pStyle w:val="TableCaption"/>
              <w:spacing w:before="0" w:after="0" w:line="240" w:lineRule="auto"/>
            </w:pPr>
          </w:p>
        </w:tc>
        <w:tc>
          <w:tcPr>
            <w:tcW w:w="1171" w:type="dxa"/>
            <w:shd w:val="clear" w:color="auto" w:fill="auto"/>
            <w:vAlign w:val="center"/>
          </w:tcPr>
          <w:p w14:paraId="2E46BAA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6A72A008"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A72422D"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C61881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4ADFE91" w14:textId="77777777" w:rsidR="005E7044" w:rsidRDefault="006E1030" w:rsidP="00332F23">
            <w:pPr>
              <w:pStyle w:val="TableCaption"/>
              <w:spacing w:before="0" w:after="0" w:line="240" w:lineRule="auto"/>
            </w:pPr>
            <w:r>
              <w:t>0.225</w:t>
            </w:r>
          </w:p>
        </w:tc>
      </w:tr>
      <w:tr w:rsidR="005E7044" w14:paraId="6EBBCBB5" w14:textId="77777777">
        <w:trPr>
          <w:trHeight w:val="56"/>
          <w:jc w:val="center"/>
        </w:trPr>
        <w:tc>
          <w:tcPr>
            <w:tcW w:w="960" w:type="dxa"/>
            <w:shd w:val="clear" w:color="auto" w:fill="auto"/>
            <w:vAlign w:val="center"/>
          </w:tcPr>
          <w:p w14:paraId="1E9C4B2B" w14:textId="77777777" w:rsidR="005E7044" w:rsidRDefault="006E1030" w:rsidP="00332F23">
            <w:pPr>
              <w:pStyle w:val="TableCaption"/>
              <w:spacing w:before="0" w:after="0" w:line="240" w:lineRule="auto"/>
            </w:pPr>
            <w:r>
              <w:t>5</w:t>
            </w:r>
          </w:p>
        </w:tc>
        <w:tc>
          <w:tcPr>
            <w:tcW w:w="772" w:type="dxa"/>
            <w:vMerge/>
            <w:vAlign w:val="center"/>
          </w:tcPr>
          <w:p w14:paraId="6CFC6512" w14:textId="77777777" w:rsidR="005E7044" w:rsidRDefault="005E7044" w:rsidP="00332F23">
            <w:pPr>
              <w:pStyle w:val="TableCaption"/>
              <w:spacing w:before="0" w:after="0" w:line="240" w:lineRule="auto"/>
            </w:pPr>
          </w:p>
        </w:tc>
        <w:tc>
          <w:tcPr>
            <w:tcW w:w="1171" w:type="dxa"/>
            <w:shd w:val="clear" w:color="auto" w:fill="auto"/>
            <w:vAlign w:val="center"/>
          </w:tcPr>
          <w:p w14:paraId="29BE5A1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692728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B4086E6"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58407F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2531489F" w14:textId="77777777" w:rsidR="005E7044" w:rsidRDefault="006E1030" w:rsidP="00332F23">
            <w:pPr>
              <w:pStyle w:val="TableCaption"/>
              <w:spacing w:before="0" w:after="0" w:line="240" w:lineRule="auto"/>
            </w:pPr>
            <w:r>
              <w:t>0.215</w:t>
            </w:r>
          </w:p>
        </w:tc>
      </w:tr>
      <w:tr w:rsidR="005E7044" w14:paraId="47018FCA" w14:textId="77777777">
        <w:trPr>
          <w:trHeight w:val="56"/>
          <w:jc w:val="center"/>
        </w:trPr>
        <w:tc>
          <w:tcPr>
            <w:tcW w:w="960" w:type="dxa"/>
            <w:shd w:val="clear" w:color="auto" w:fill="auto"/>
            <w:vAlign w:val="center"/>
          </w:tcPr>
          <w:p w14:paraId="3582D7B0" w14:textId="77777777" w:rsidR="005E7044" w:rsidRDefault="006E1030" w:rsidP="00332F23">
            <w:pPr>
              <w:pStyle w:val="TableCaption"/>
              <w:spacing w:before="0" w:after="0" w:line="240" w:lineRule="auto"/>
            </w:pPr>
            <w:r>
              <w:t>6</w:t>
            </w:r>
          </w:p>
        </w:tc>
        <w:tc>
          <w:tcPr>
            <w:tcW w:w="772" w:type="dxa"/>
            <w:vMerge/>
            <w:vAlign w:val="center"/>
          </w:tcPr>
          <w:p w14:paraId="77995B5E" w14:textId="77777777" w:rsidR="005E7044" w:rsidRDefault="005E7044" w:rsidP="00332F23">
            <w:pPr>
              <w:pStyle w:val="TableCaption"/>
              <w:spacing w:before="0" w:after="0" w:line="240" w:lineRule="auto"/>
            </w:pPr>
          </w:p>
        </w:tc>
        <w:tc>
          <w:tcPr>
            <w:tcW w:w="1171" w:type="dxa"/>
            <w:shd w:val="clear" w:color="auto" w:fill="auto"/>
            <w:vAlign w:val="center"/>
          </w:tcPr>
          <w:p w14:paraId="51531C95"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C7C6EA5"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CADAD12"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DD57291" w14:textId="77777777" w:rsidR="005E7044" w:rsidRDefault="006E1030" w:rsidP="00332F23">
            <w:pPr>
              <w:pStyle w:val="TableCaption"/>
              <w:spacing w:before="0" w:after="0" w:line="240" w:lineRule="auto"/>
            </w:pPr>
            <w:r>
              <w:t>20</w:t>
            </w:r>
          </w:p>
        </w:tc>
        <w:tc>
          <w:tcPr>
            <w:tcW w:w="1420" w:type="dxa"/>
            <w:shd w:val="clear" w:color="auto" w:fill="auto"/>
            <w:vAlign w:val="center"/>
          </w:tcPr>
          <w:p w14:paraId="4098F526" w14:textId="77777777" w:rsidR="005E7044" w:rsidRDefault="006E1030" w:rsidP="00332F23">
            <w:pPr>
              <w:pStyle w:val="TableCaption"/>
              <w:spacing w:before="0" w:after="0" w:line="240" w:lineRule="auto"/>
            </w:pPr>
            <w:r>
              <w:t>0.170</w:t>
            </w:r>
          </w:p>
        </w:tc>
      </w:tr>
      <w:tr w:rsidR="005E7044" w14:paraId="518BD271" w14:textId="77777777">
        <w:trPr>
          <w:trHeight w:val="56"/>
          <w:jc w:val="center"/>
        </w:trPr>
        <w:tc>
          <w:tcPr>
            <w:tcW w:w="960" w:type="dxa"/>
            <w:shd w:val="clear" w:color="auto" w:fill="auto"/>
            <w:vAlign w:val="center"/>
          </w:tcPr>
          <w:p w14:paraId="21F6222F" w14:textId="77777777" w:rsidR="005E7044" w:rsidRDefault="006E1030" w:rsidP="00332F23">
            <w:pPr>
              <w:pStyle w:val="TableCaption"/>
              <w:spacing w:before="0" w:after="0" w:line="240" w:lineRule="auto"/>
            </w:pPr>
            <w:r>
              <w:t>7</w:t>
            </w:r>
          </w:p>
        </w:tc>
        <w:tc>
          <w:tcPr>
            <w:tcW w:w="772" w:type="dxa"/>
            <w:vMerge/>
            <w:vAlign w:val="center"/>
          </w:tcPr>
          <w:p w14:paraId="7A8A2AD4" w14:textId="77777777" w:rsidR="005E7044" w:rsidRDefault="005E7044" w:rsidP="00332F23">
            <w:pPr>
              <w:pStyle w:val="TableCaption"/>
              <w:spacing w:before="0" w:after="0" w:line="240" w:lineRule="auto"/>
            </w:pPr>
          </w:p>
        </w:tc>
        <w:tc>
          <w:tcPr>
            <w:tcW w:w="1171" w:type="dxa"/>
            <w:shd w:val="clear" w:color="auto" w:fill="auto"/>
            <w:vAlign w:val="center"/>
          </w:tcPr>
          <w:p w14:paraId="219A0B57"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DB1DA0E"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B070F93"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78ED2EA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3E22A11E" w14:textId="77777777" w:rsidR="005E7044" w:rsidRDefault="006E1030" w:rsidP="00332F23">
            <w:pPr>
              <w:pStyle w:val="TableCaption"/>
              <w:spacing w:before="0" w:after="0" w:line="240" w:lineRule="auto"/>
            </w:pPr>
            <w:r>
              <w:t>0.310</w:t>
            </w:r>
          </w:p>
        </w:tc>
      </w:tr>
      <w:tr w:rsidR="005E7044" w14:paraId="7D776C16" w14:textId="77777777">
        <w:trPr>
          <w:trHeight w:val="56"/>
          <w:jc w:val="center"/>
        </w:trPr>
        <w:tc>
          <w:tcPr>
            <w:tcW w:w="960" w:type="dxa"/>
            <w:shd w:val="clear" w:color="auto" w:fill="auto"/>
            <w:vAlign w:val="center"/>
          </w:tcPr>
          <w:p w14:paraId="7C150B05" w14:textId="77777777" w:rsidR="005E7044" w:rsidRDefault="006E1030" w:rsidP="00332F23">
            <w:pPr>
              <w:pStyle w:val="TableCaption"/>
              <w:spacing w:before="0" w:after="0" w:line="240" w:lineRule="auto"/>
            </w:pPr>
            <w:r>
              <w:t>8</w:t>
            </w:r>
          </w:p>
        </w:tc>
        <w:tc>
          <w:tcPr>
            <w:tcW w:w="772" w:type="dxa"/>
            <w:vMerge/>
            <w:vAlign w:val="center"/>
          </w:tcPr>
          <w:p w14:paraId="4E54B414" w14:textId="77777777" w:rsidR="005E7044" w:rsidRDefault="005E7044" w:rsidP="00332F23">
            <w:pPr>
              <w:pStyle w:val="TableCaption"/>
              <w:spacing w:before="0" w:after="0" w:line="240" w:lineRule="auto"/>
            </w:pPr>
          </w:p>
        </w:tc>
        <w:tc>
          <w:tcPr>
            <w:tcW w:w="1171" w:type="dxa"/>
            <w:shd w:val="clear" w:color="auto" w:fill="auto"/>
            <w:vAlign w:val="center"/>
          </w:tcPr>
          <w:p w14:paraId="228D477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0FAB4A3"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CF08AFC"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4310C11C" w14:textId="77777777" w:rsidR="005E7044" w:rsidRDefault="006E1030" w:rsidP="00332F23">
            <w:pPr>
              <w:pStyle w:val="TableCaption"/>
              <w:spacing w:before="0" w:after="0" w:line="240" w:lineRule="auto"/>
            </w:pPr>
            <w:r>
              <w:t>20</w:t>
            </w:r>
          </w:p>
        </w:tc>
        <w:tc>
          <w:tcPr>
            <w:tcW w:w="1420" w:type="dxa"/>
            <w:shd w:val="clear" w:color="auto" w:fill="auto"/>
            <w:vAlign w:val="center"/>
          </w:tcPr>
          <w:p w14:paraId="74CD27A9" w14:textId="77777777" w:rsidR="005E7044" w:rsidRDefault="006E1030" w:rsidP="00332F23">
            <w:pPr>
              <w:pStyle w:val="TableCaption"/>
              <w:spacing w:before="0" w:after="0" w:line="240" w:lineRule="auto"/>
            </w:pPr>
            <w:r>
              <w:t>0.235</w:t>
            </w:r>
          </w:p>
        </w:tc>
      </w:tr>
      <w:tr w:rsidR="005E7044" w14:paraId="2FF2D304" w14:textId="77777777">
        <w:trPr>
          <w:trHeight w:val="56"/>
          <w:jc w:val="center"/>
        </w:trPr>
        <w:tc>
          <w:tcPr>
            <w:tcW w:w="960" w:type="dxa"/>
            <w:shd w:val="clear" w:color="auto" w:fill="auto"/>
            <w:vAlign w:val="center"/>
          </w:tcPr>
          <w:p w14:paraId="697A8532" w14:textId="77777777" w:rsidR="005E7044" w:rsidRDefault="006E1030" w:rsidP="00332F23">
            <w:pPr>
              <w:pStyle w:val="TableCaption"/>
              <w:spacing w:before="0" w:after="0" w:line="240" w:lineRule="auto"/>
            </w:pPr>
            <w:r>
              <w:t>9</w:t>
            </w:r>
          </w:p>
        </w:tc>
        <w:tc>
          <w:tcPr>
            <w:tcW w:w="772" w:type="dxa"/>
            <w:vMerge/>
            <w:vAlign w:val="center"/>
          </w:tcPr>
          <w:p w14:paraId="1C54BD16" w14:textId="77777777" w:rsidR="005E7044" w:rsidRDefault="005E7044" w:rsidP="00332F23">
            <w:pPr>
              <w:pStyle w:val="TableCaption"/>
              <w:spacing w:before="0" w:after="0" w:line="240" w:lineRule="auto"/>
            </w:pPr>
          </w:p>
        </w:tc>
        <w:tc>
          <w:tcPr>
            <w:tcW w:w="1171" w:type="dxa"/>
            <w:shd w:val="clear" w:color="auto" w:fill="auto"/>
            <w:vAlign w:val="center"/>
          </w:tcPr>
          <w:p w14:paraId="79E6BA5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388D65C"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53944709"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A760646" w14:textId="77777777" w:rsidR="005E7044" w:rsidRDefault="006E1030" w:rsidP="00332F23">
            <w:pPr>
              <w:pStyle w:val="TableCaption"/>
              <w:spacing w:before="0" w:after="0" w:line="240" w:lineRule="auto"/>
            </w:pPr>
            <w:r>
              <w:t>35</w:t>
            </w:r>
          </w:p>
        </w:tc>
        <w:tc>
          <w:tcPr>
            <w:tcW w:w="1420" w:type="dxa"/>
            <w:shd w:val="clear" w:color="auto" w:fill="auto"/>
            <w:vAlign w:val="center"/>
          </w:tcPr>
          <w:p w14:paraId="1CDB9BC0" w14:textId="77777777" w:rsidR="005E7044" w:rsidRDefault="006E1030" w:rsidP="00332F23">
            <w:pPr>
              <w:pStyle w:val="TableCaption"/>
              <w:spacing w:before="0" w:after="0" w:line="240" w:lineRule="auto"/>
            </w:pPr>
            <w:r>
              <w:t>0.175</w:t>
            </w:r>
          </w:p>
        </w:tc>
      </w:tr>
      <w:tr w:rsidR="005E7044" w14:paraId="4516E3CA" w14:textId="77777777">
        <w:trPr>
          <w:trHeight w:val="56"/>
          <w:jc w:val="center"/>
        </w:trPr>
        <w:tc>
          <w:tcPr>
            <w:tcW w:w="960" w:type="dxa"/>
            <w:shd w:val="clear" w:color="auto" w:fill="auto"/>
            <w:vAlign w:val="center"/>
          </w:tcPr>
          <w:p w14:paraId="1196181F" w14:textId="77777777" w:rsidR="005E7044" w:rsidRDefault="006E1030" w:rsidP="00332F23">
            <w:pPr>
              <w:pStyle w:val="TableCaption"/>
              <w:spacing w:before="0" w:after="0" w:line="240" w:lineRule="auto"/>
            </w:pPr>
            <w:r>
              <w:t>10</w:t>
            </w:r>
          </w:p>
        </w:tc>
        <w:tc>
          <w:tcPr>
            <w:tcW w:w="772" w:type="dxa"/>
            <w:vMerge/>
            <w:vAlign w:val="center"/>
          </w:tcPr>
          <w:p w14:paraId="462824AB" w14:textId="77777777" w:rsidR="005E7044" w:rsidRDefault="005E7044" w:rsidP="00332F23">
            <w:pPr>
              <w:pStyle w:val="TableCaption"/>
              <w:spacing w:before="0" w:after="0" w:line="240" w:lineRule="auto"/>
            </w:pPr>
          </w:p>
        </w:tc>
        <w:tc>
          <w:tcPr>
            <w:tcW w:w="1171" w:type="dxa"/>
            <w:shd w:val="clear" w:color="auto" w:fill="auto"/>
            <w:vAlign w:val="center"/>
          </w:tcPr>
          <w:p w14:paraId="0D1391E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42D2412F"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171B8D3B"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705CC2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5475C517" w14:textId="77777777" w:rsidR="005E7044" w:rsidRDefault="006E1030" w:rsidP="00332F23">
            <w:pPr>
              <w:pStyle w:val="TableCaption"/>
              <w:spacing w:before="0" w:after="0" w:line="240" w:lineRule="auto"/>
            </w:pPr>
            <w:r>
              <w:t>0.130</w:t>
            </w:r>
          </w:p>
        </w:tc>
      </w:tr>
      <w:tr w:rsidR="005E7044" w14:paraId="5CEBE2DC" w14:textId="77777777">
        <w:trPr>
          <w:trHeight w:val="56"/>
          <w:jc w:val="center"/>
        </w:trPr>
        <w:tc>
          <w:tcPr>
            <w:tcW w:w="960" w:type="dxa"/>
            <w:shd w:val="clear" w:color="auto" w:fill="auto"/>
            <w:vAlign w:val="center"/>
          </w:tcPr>
          <w:p w14:paraId="1A2D8D75" w14:textId="77777777" w:rsidR="005E7044" w:rsidRDefault="006E1030" w:rsidP="00332F23">
            <w:pPr>
              <w:pStyle w:val="TableCaption"/>
              <w:spacing w:before="0" w:after="0" w:line="240" w:lineRule="auto"/>
            </w:pPr>
            <w:r>
              <w:t>11</w:t>
            </w:r>
          </w:p>
        </w:tc>
        <w:tc>
          <w:tcPr>
            <w:tcW w:w="772" w:type="dxa"/>
            <w:vMerge/>
            <w:vAlign w:val="center"/>
          </w:tcPr>
          <w:p w14:paraId="60988982" w14:textId="77777777" w:rsidR="005E7044" w:rsidRDefault="005E7044" w:rsidP="00332F23">
            <w:pPr>
              <w:pStyle w:val="TableCaption"/>
              <w:spacing w:before="0" w:after="0" w:line="240" w:lineRule="auto"/>
            </w:pPr>
          </w:p>
        </w:tc>
        <w:tc>
          <w:tcPr>
            <w:tcW w:w="1171" w:type="dxa"/>
            <w:shd w:val="clear" w:color="auto" w:fill="auto"/>
            <w:vAlign w:val="center"/>
          </w:tcPr>
          <w:p w14:paraId="56E02F6B" w14:textId="77777777" w:rsidR="005E7044" w:rsidRDefault="006E1030" w:rsidP="00332F23">
            <w:pPr>
              <w:pStyle w:val="TableCaption"/>
              <w:spacing w:before="0" w:after="0" w:line="240" w:lineRule="auto"/>
            </w:pPr>
            <w:r>
              <w:t>25</w:t>
            </w:r>
          </w:p>
        </w:tc>
        <w:tc>
          <w:tcPr>
            <w:tcW w:w="1171" w:type="dxa"/>
            <w:shd w:val="clear" w:color="auto" w:fill="auto"/>
            <w:vAlign w:val="center"/>
          </w:tcPr>
          <w:p w14:paraId="71880AFD"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0B1A7410"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0E34FE0" w14:textId="77777777" w:rsidR="005E7044" w:rsidRDefault="006E1030" w:rsidP="00332F23">
            <w:pPr>
              <w:pStyle w:val="TableCaption"/>
              <w:spacing w:before="0" w:after="0" w:line="240" w:lineRule="auto"/>
            </w:pPr>
            <w:r>
              <w:t>35</w:t>
            </w:r>
          </w:p>
        </w:tc>
        <w:tc>
          <w:tcPr>
            <w:tcW w:w="1420" w:type="dxa"/>
            <w:shd w:val="clear" w:color="auto" w:fill="auto"/>
            <w:vAlign w:val="center"/>
          </w:tcPr>
          <w:p w14:paraId="7B7BF17B" w14:textId="77777777" w:rsidR="005E7044" w:rsidRDefault="006E1030" w:rsidP="00332F23">
            <w:pPr>
              <w:pStyle w:val="TableCaption"/>
              <w:spacing w:before="0" w:after="0" w:line="240" w:lineRule="auto"/>
            </w:pPr>
            <w:r>
              <w:t>0.255</w:t>
            </w:r>
          </w:p>
        </w:tc>
      </w:tr>
      <w:tr w:rsidR="005E7044" w14:paraId="07D0FA09" w14:textId="77777777">
        <w:trPr>
          <w:trHeight w:val="56"/>
          <w:jc w:val="center"/>
        </w:trPr>
        <w:tc>
          <w:tcPr>
            <w:tcW w:w="960" w:type="dxa"/>
            <w:shd w:val="clear" w:color="auto" w:fill="auto"/>
            <w:vAlign w:val="center"/>
          </w:tcPr>
          <w:p w14:paraId="606AF068" w14:textId="77777777" w:rsidR="005E7044" w:rsidRDefault="006E1030" w:rsidP="00332F23">
            <w:pPr>
              <w:pStyle w:val="TableCaption"/>
              <w:spacing w:before="0" w:after="0" w:line="240" w:lineRule="auto"/>
            </w:pPr>
            <w:r>
              <w:t>12</w:t>
            </w:r>
          </w:p>
        </w:tc>
        <w:tc>
          <w:tcPr>
            <w:tcW w:w="772" w:type="dxa"/>
            <w:vMerge/>
            <w:vAlign w:val="center"/>
          </w:tcPr>
          <w:p w14:paraId="0195A17F" w14:textId="77777777" w:rsidR="005E7044" w:rsidRDefault="005E7044" w:rsidP="00332F23">
            <w:pPr>
              <w:pStyle w:val="TableCaption"/>
              <w:spacing w:before="0" w:after="0" w:line="240" w:lineRule="auto"/>
            </w:pPr>
          </w:p>
        </w:tc>
        <w:tc>
          <w:tcPr>
            <w:tcW w:w="1171" w:type="dxa"/>
            <w:shd w:val="clear" w:color="auto" w:fill="auto"/>
            <w:vAlign w:val="center"/>
          </w:tcPr>
          <w:p w14:paraId="64614533" w14:textId="77777777" w:rsidR="005E7044" w:rsidRDefault="006E1030" w:rsidP="00332F23">
            <w:pPr>
              <w:pStyle w:val="TableCaption"/>
              <w:spacing w:before="0" w:after="0" w:line="240" w:lineRule="auto"/>
            </w:pPr>
            <w:r>
              <w:t>65</w:t>
            </w:r>
          </w:p>
        </w:tc>
        <w:tc>
          <w:tcPr>
            <w:tcW w:w="1171" w:type="dxa"/>
            <w:shd w:val="clear" w:color="auto" w:fill="auto"/>
            <w:vAlign w:val="center"/>
          </w:tcPr>
          <w:p w14:paraId="02A89AFC"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94E723E"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1816CF2" w14:textId="77777777" w:rsidR="005E7044" w:rsidRDefault="006E1030" w:rsidP="00332F23">
            <w:pPr>
              <w:pStyle w:val="TableCaption"/>
              <w:spacing w:before="0" w:after="0" w:line="240" w:lineRule="auto"/>
            </w:pPr>
            <w:r>
              <w:t>35</w:t>
            </w:r>
          </w:p>
        </w:tc>
        <w:tc>
          <w:tcPr>
            <w:tcW w:w="1420" w:type="dxa"/>
            <w:shd w:val="clear" w:color="auto" w:fill="auto"/>
            <w:vAlign w:val="center"/>
          </w:tcPr>
          <w:p w14:paraId="0D3D6825" w14:textId="77777777" w:rsidR="005E7044" w:rsidRDefault="006E1030" w:rsidP="00332F23">
            <w:pPr>
              <w:pStyle w:val="TableCaption"/>
              <w:spacing w:before="0" w:after="0" w:line="240" w:lineRule="auto"/>
            </w:pPr>
            <w:r>
              <w:t>0.185</w:t>
            </w:r>
          </w:p>
        </w:tc>
      </w:tr>
      <w:tr w:rsidR="005E7044" w14:paraId="07189391" w14:textId="77777777">
        <w:trPr>
          <w:trHeight w:val="56"/>
          <w:jc w:val="center"/>
        </w:trPr>
        <w:tc>
          <w:tcPr>
            <w:tcW w:w="960" w:type="dxa"/>
            <w:shd w:val="clear" w:color="auto" w:fill="auto"/>
            <w:vAlign w:val="center"/>
          </w:tcPr>
          <w:p w14:paraId="7714CD49" w14:textId="77777777" w:rsidR="005E7044" w:rsidRDefault="006E1030" w:rsidP="00332F23">
            <w:pPr>
              <w:pStyle w:val="TableCaption"/>
              <w:spacing w:before="0" w:after="0" w:line="240" w:lineRule="auto"/>
            </w:pPr>
            <w:r>
              <w:t>13</w:t>
            </w:r>
          </w:p>
        </w:tc>
        <w:tc>
          <w:tcPr>
            <w:tcW w:w="772" w:type="dxa"/>
            <w:vMerge/>
            <w:vAlign w:val="center"/>
          </w:tcPr>
          <w:p w14:paraId="74145530" w14:textId="77777777" w:rsidR="005E7044" w:rsidRDefault="005E7044" w:rsidP="00332F23">
            <w:pPr>
              <w:pStyle w:val="TableCaption"/>
              <w:spacing w:before="0" w:after="0" w:line="240" w:lineRule="auto"/>
            </w:pPr>
          </w:p>
        </w:tc>
        <w:tc>
          <w:tcPr>
            <w:tcW w:w="1171" w:type="dxa"/>
            <w:shd w:val="clear" w:color="auto" w:fill="auto"/>
            <w:vAlign w:val="center"/>
          </w:tcPr>
          <w:p w14:paraId="4B15136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295AE09"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342466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609444B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31D537C" w14:textId="77777777" w:rsidR="005E7044" w:rsidRDefault="006E1030" w:rsidP="00332F23">
            <w:pPr>
              <w:pStyle w:val="TableCaption"/>
              <w:spacing w:before="0" w:after="0" w:line="240" w:lineRule="auto"/>
            </w:pPr>
            <w:r>
              <w:t>0.175</w:t>
            </w:r>
          </w:p>
        </w:tc>
      </w:tr>
      <w:tr w:rsidR="005E7044" w14:paraId="40D74DEB" w14:textId="77777777">
        <w:trPr>
          <w:trHeight w:val="56"/>
          <w:jc w:val="center"/>
        </w:trPr>
        <w:tc>
          <w:tcPr>
            <w:tcW w:w="960" w:type="dxa"/>
            <w:shd w:val="clear" w:color="auto" w:fill="auto"/>
            <w:vAlign w:val="center"/>
          </w:tcPr>
          <w:p w14:paraId="54E1DB25" w14:textId="77777777" w:rsidR="005E7044" w:rsidRDefault="006E1030" w:rsidP="00332F23">
            <w:pPr>
              <w:pStyle w:val="TableCaption"/>
              <w:spacing w:before="0" w:after="0" w:line="240" w:lineRule="auto"/>
            </w:pPr>
            <w:r>
              <w:t>14</w:t>
            </w:r>
          </w:p>
        </w:tc>
        <w:tc>
          <w:tcPr>
            <w:tcW w:w="772" w:type="dxa"/>
            <w:vMerge/>
            <w:vAlign w:val="center"/>
          </w:tcPr>
          <w:p w14:paraId="77A1007E" w14:textId="77777777" w:rsidR="005E7044" w:rsidRDefault="005E7044" w:rsidP="00332F23">
            <w:pPr>
              <w:pStyle w:val="TableCaption"/>
              <w:spacing w:before="0" w:after="0" w:line="240" w:lineRule="auto"/>
            </w:pPr>
          </w:p>
        </w:tc>
        <w:tc>
          <w:tcPr>
            <w:tcW w:w="1171" w:type="dxa"/>
            <w:shd w:val="clear" w:color="auto" w:fill="auto"/>
            <w:vAlign w:val="center"/>
          </w:tcPr>
          <w:p w14:paraId="769CCAB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81AEDA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C1C3201"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0B7207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2C652F60" w14:textId="77777777" w:rsidR="005E7044" w:rsidRDefault="006E1030" w:rsidP="00332F23">
            <w:pPr>
              <w:pStyle w:val="TableCaption"/>
              <w:spacing w:before="0" w:after="0" w:line="240" w:lineRule="auto"/>
            </w:pPr>
            <w:r>
              <w:t>0.135</w:t>
            </w:r>
          </w:p>
        </w:tc>
      </w:tr>
      <w:tr w:rsidR="005E7044" w14:paraId="779FC35D" w14:textId="77777777">
        <w:trPr>
          <w:trHeight w:val="56"/>
          <w:jc w:val="center"/>
        </w:trPr>
        <w:tc>
          <w:tcPr>
            <w:tcW w:w="960" w:type="dxa"/>
            <w:shd w:val="clear" w:color="auto" w:fill="auto"/>
            <w:vAlign w:val="center"/>
          </w:tcPr>
          <w:p w14:paraId="1ED4F442" w14:textId="77777777" w:rsidR="005E7044" w:rsidRDefault="006E1030" w:rsidP="00332F23">
            <w:pPr>
              <w:pStyle w:val="TableCaption"/>
              <w:spacing w:before="0" w:after="0" w:line="240" w:lineRule="auto"/>
            </w:pPr>
            <w:r>
              <w:t>15</w:t>
            </w:r>
          </w:p>
        </w:tc>
        <w:tc>
          <w:tcPr>
            <w:tcW w:w="772" w:type="dxa"/>
            <w:vMerge/>
            <w:vAlign w:val="center"/>
          </w:tcPr>
          <w:p w14:paraId="6AAB512E" w14:textId="77777777" w:rsidR="005E7044" w:rsidRDefault="005E7044" w:rsidP="00332F23">
            <w:pPr>
              <w:pStyle w:val="TableCaption"/>
              <w:spacing w:before="0" w:after="0" w:line="240" w:lineRule="auto"/>
            </w:pPr>
          </w:p>
        </w:tc>
        <w:tc>
          <w:tcPr>
            <w:tcW w:w="1171" w:type="dxa"/>
            <w:shd w:val="clear" w:color="auto" w:fill="auto"/>
            <w:vAlign w:val="center"/>
          </w:tcPr>
          <w:p w14:paraId="49563D4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C7AD33F"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5F06DFA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5BF7D6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E3AFA43" w14:textId="77777777" w:rsidR="005E7044" w:rsidRDefault="006E1030" w:rsidP="00332F23">
            <w:pPr>
              <w:pStyle w:val="TableCaption"/>
              <w:spacing w:before="0" w:after="0" w:line="240" w:lineRule="auto"/>
            </w:pPr>
            <w:r>
              <w:t>0.245</w:t>
            </w:r>
          </w:p>
        </w:tc>
      </w:tr>
      <w:tr w:rsidR="005E7044" w14:paraId="0938A416" w14:textId="77777777">
        <w:trPr>
          <w:trHeight w:val="56"/>
          <w:jc w:val="center"/>
        </w:trPr>
        <w:tc>
          <w:tcPr>
            <w:tcW w:w="960" w:type="dxa"/>
            <w:tcBorders>
              <w:bottom w:val="single" w:sz="4" w:space="0" w:color="auto"/>
            </w:tcBorders>
            <w:shd w:val="clear" w:color="auto" w:fill="auto"/>
            <w:vAlign w:val="center"/>
          </w:tcPr>
          <w:p w14:paraId="4716BD9F" w14:textId="77777777" w:rsidR="005E7044" w:rsidRDefault="006E1030" w:rsidP="00332F23">
            <w:pPr>
              <w:pStyle w:val="TableCaption"/>
              <w:spacing w:before="0" w:after="0" w:line="240" w:lineRule="auto"/>
            </w:pPr>
            <w:r>
              <w:t>16</w:t>
            </w:r>
          </w:p>
        </w:tc>
        <w:tc>
          <w:tcPr>
            <w:tcW w:w="772" w:type="dxa"/>
            <w:vMerge/>
            <w:tcBorders>
              <w:bottom w:val="single" w:sz="4" w:space="0" w:color="auto"/>
            </w:tcBorders>
            <w:vAlign w:val="center"/>
          </w:tcPr>
          <w:p w14:paraId="4E7559E6" w14:textId="77777777" w:rsidR="005E7044" w:rsidRDefault="005E7044" w:rsidP="00332F23">
            <w:pPr>
              <w:pStyle w:val="TableCaption"/>
              <w:spacing w:before="0" w:after="0" w:line="240" w:lineRule="auto"/>
            </w:pPr>
          </w:p>
        </w:tc>
        <w:tc>
          <w:tcPr>
            <w:tcW w:w="1171" w:type="dxa"/>
            <w:tcBorders>
              <w:bottom w:val="single" w:sz="4" w:space="0" w:color="auto"/>
            </w:tcBorders>
            <w:shd w:val="clear" w:color="auto" w:fill="auto"/>
            <w:vAlign w:val="center"/>
          </w:tcPr>
          <w:p w14:paraId="07069DEE" w14:textId="77777777" w:rsidR="005E7044" w:rsidRDefault="006E1030" w:rsidP="00332F23">
            <w:pPr>
              <w:pStyle w:val="TableCaption"/>
              <w:spacing w:before="0" w:after="0" w:line="240" w:lineRule="auto"/>
            </w:pPr>
            <w:r>
              <w:t>65</w:t>
            </w:r>
          </w:p>
        </w:tc>
        <w:tc>
          <w:tcPr>
            <w:tcW w:w="1171" w:type="dxa"/>
            <w:tcBorders>
              <w:bottom w:val="single" w:sz="4" w:space="0" w:color="auto"/>
            </w:tcBorders>
            <w:shd w:val="clear" w:color="auto" w:fill="auto"/>
            <w:vAlign w:val="center"/>
          </w:tcPr>
          <w:p w14:paraId="23E570FB" w14:textId="77777777" w:rsidR="005E7044" w:rsidRDefault="006E1030" w:rsidP="00332F23">
            <w:pPr>
              <w:pStyle w:val="TableCaption"/>
              <w:spacing w:before="0" w:after="0" w:line="240" w:lineRule="auto"/>
            </w:pPr>
            <w:r>
              <w:t>260</w:t>
            </w:r>
          </w:p>
        </w:tc>
        <w:tc>
          <w:tcPr>
            <w:tcW w:w="1248" w:type="dxa"/>
            <w:tcBorders>
              <w:bottom w:val="single" w:sz="4" w:space="0" w:color="auto"/>
            </w:tcBorders>
            <w:shd w:val="clear" w:color="auto" w:fill="auto"/>
            <w:vAlign w:val="center"/>
          </w:tcPr>
          <w:p w14:paraId="342C0588" w14:textId="77777777" w:rsidR="005E7044" w:rsidRDefault="006E1030" w:rsidP="00332F23">
            <w:pPr>
              <w:pStyle w:val="TableCaption"/>
              <w:spacing w:before="0" w:after="0" w:line="240" w:lineRule="auto"/>
            </w:pPr>
            <w:r>
              <w:t>56.74</w:t>
            </w:r>
          </w:p>
        </w:tc>
        <w:tc>
          <w:tcPr>
            <w:tcW w:w="1170" w:type="dxa"/>
            <w:tcBorders>
              <w:bottom w:val="single" w:sz="4" w:space="0" w:color="auto"/>
            </w:tcBorders>
            <w:shd w:val="clear" w:color="auto" w:fill="auto"/>
            <w:vAlign w:val="center"/>
          </w:tcPr>
          <w:p w14:paraId="17DCFCAA" w14:textId="77777777" w:rsidR="005E7044" w:rsidRDefault="006E1030" w:rsidP="00332F23">
            <w:pPr>
              <w:pStyle w:val="TableCaption"/>
              <w:spacing w:before="0" w:after="0" w:line="240" w:lineRule="auto"/>
            </w:pPr>
            <w:r>
              <w:t>35</w:t>
            </w:r>
          </w:p>
        </w:tc>
        <w:tc>
          <w:tcPr>
            <w:tcW w:w="1420" w:type="dxa"/>
            <w:tcBorders>
              <w:bottom w:val="single" w:sz="4" w:space="0" w:color="auto"/>
            </w:tcBorders>
            <w:shd w:val="clear" w:color="auto" w:fill="auto"/>
            <w:vAlign w:val="center"/>
          </w:tcPr>
          <w:p w14:paraId="13D5B976" w14:textId="77777777" w:rsidR="005E7044" w:rsidRDefault="006E1030" w:rsidP="00332F23">
            <w:pPr>
              <w:pStyle w:val="TableCaption"/>
              <w:spacing w:before="0" w:after="0" w:line="240" w:lineRule="auto"/>
            </w:pPr>
            <w:r>
              <w:t>0.190</w:t>
            </w:r>
          </w:p>
        </w:tc>
      </w:tr>
      <w:tr w:rsidR="005E7044" w14:paraId="6D9CCC65" w14:textId="77777777">
        <w:trPr>
          <w:trHeight w:val="56"/>
          <w:jc w:val="center"/>
        </w:trPr>
        <w:tc>
          <w:tcPr>
            <w:tcW w:w="960" w:type="dxa"/>
            <w:tcBorders>
              <w:top w:val="single" w:sz="4" w:space="0" w:color="auto"/>
              <w:bottom w:val="nil"/>
            </w:tcBorders>
            <w:shd w:val="clear" w:color="auto" w:fill="auto"/>
            <w:vAlign w:val="center"/>
          </w:tcPr>
          <w:p w14:paraId="5CFB86A7" w14:textId="77777777" w:rsidR="005E7044" w:rsidRDefault="006E1030" w:rsidP="00332F23">
            <w:pPr>
              <w:pStyle w:val="TableCaption"/>
              <w:spacing w:before="0" w:after="0" w:line="240" w:lineRule="auto"/>
            </w:pPr>
            <w:r>
              <w:t>17</w:t>
            </w:r>
          </w:p>
        </w:tc>
        <w:tc>
          <w:tcPr>
            <w:tcW w:w="772" w:type="dxa"/>
            <w:vMerge w:val="restart"/>
            <w:tcBorders>
              <w:top w:val="single" w:sz="4" w:space="0" w:color="auto"/>
              <w:bottom w:val="nil"/>
            </w:tcBorders>
            <w:shd w:val="clear" w:color="auto" w:fill="auto"/>
            <w:vAlign w:val="center"/>
          </w:tcPr>
          <w:p w14:paraId="3869AA62" w14:textId="77777777" w:rsidR="005E7044" w:rsidRDefault="006E1030" w:rsidP="00332F23">
            <w:pPr>
              <w:pStyle w:val="TableCaption"/>
              <w:spacing w:before="0" w:after="0" w:line="240" w:lineRule="auto"/>
            </w:pPr>
            <w:r>
              <w:t>Centre</w:t>
            </w:r>
          </w:p>
        </w:tc>
        <w:tc>
          <w:tcPr>
            <w:tcW w:w="1171" w:type="dxa"/>
            <w:tcBorders>
              <w:top w:val="single" w:sz="4" w:space="0" w:color="auto"/>
              <w:bottom w:val="nil"/>
            </w:tcBorders>
            <w:shd w:val="clear" w:color="auto" w:fill="auto"/>
            <w:vAlign w:val="center"/>
          </w:tcPr>
          <w:p w14:paraId="48BA32CA" w14:textId="77777777" w:rsidR="005E7044" w:rsidRDefault="006E1030" w:rsidP="00332F23">
            <w:pPr>
              <w:pStyle w:val="TableCaption"/>
              <w:spacing w:before="0" w:after="0" w:line="240" w:lineRule="auto"/>
            </w:pPr>
            <w:r>
              <w:t>45</w:t>
            </w:r>
          </w:p>
        </w:tc>
        <w:tc>
          <w:tcPr>
            <w:tcW w:w="1171" w:type="dxa"/>
            <w:tcBorders>
              <w:top w:val="single" w:sz="4" w:space="0" w:color="auto"/>
              <w:bottom w:val="nil"/>
            </w:tcBorders>
            <w:shd w:val="clear" w:color="auto" w:fill="auto"/>
            <w:vAlign w:val="center"/>
          </w:tcPr>
          <w:p w14:paraId="2A3B4A46" w14:textId="77777777" w:rsidR="005E7044" w:rsidRDefault="006E1030" w:rsidP="00332F23">
            <w:pPr>
              <w:pStyle w:val="TableCaption"/>
              <w:spacing w:before="0" w:after="0" w:line="240" w:lineRule="auto"/>
            </w:pPr>
            <w:r>
              <w:t>240</w:t>
            </w:r>
          </w:p>
        </w:tc>
        <w:tc>
          <w:tcPr>
            <w:tcW w:w="1248" w:type="dxa"/>
            <w:tcBorders>
              <w:top w:val="single" w:sz="4" w:space="0" w:color="auto"/>
              <w:bottom w:val="nil"/>
            </w:tcBorders>
            <w:shd w:val="clear" w:color="auto" w:fill="auto"/>
            <w:vAlign w:val="center"/>
          </w:tcPr>
          <w:p w14:paraId="3F9D1F92" w14:textId="77777777" w:rsidR="005E7044" w:rsidRDefault="006E1030" w:rsidP="00332F23">
            <w:pPr>
              <w:pStyle w:val="TableCaption"/>
              <w:spacing w:before="0" w:after="0" w:line="240" w:lineRule="auto"/>
            </w:pPr>
            <w:r>
              <w:t>51.74</w:t>
            </w:r>
          </w:p>
        </w:tc>
        <w:tc>
          <w:tcPr>
            <w:tcW w:w="1170" w:type="dxa"/>
            <w:tcBorders>
              <w:top w:val="single" w:sz="4" w:space="0" w:color="auto"/>
              <w:bottom w:val="nil"/>
            </w:tcBorders>
            <w:shd w:val="clear" w:color="auto" w:fill="auto"/>
            <w:vAlign w:val="center"/>
          </w:tcPr>
          <w:p w14:paraId="09D0EA1A" w14:textId="77777777" w:rsidR="005E7044" w:rsidRDefault="006E1030" w:rsidP="00332F23">
            <w:pPr>
              <w:pStyle w:val="TableCaption"/>
              <w:spacing w:before="0" w:after="0" w:line="240" w:lineRule="auto"/>
            </w:pPr>
            <w:r>
              <w:t>27.5</w:t>
            </w:r>
          </w:p>
        </w:tc>
        <w:tc>
          <w:tcPr>
            <w:tcW w:w="1420" w:type="dxa"/>
            <w:tcBorders>
              <w:top w:val="single" w:sz="4" w:space="0" w:color="auto"/>
              <w:bottom w:val="nil"/>
            </w:tcBorders>
            <w:shd w:val="clear" w:color="auto" w:fill="auto"/>
            <w:vAlign w:val="center"/>
          </w:tcPr>
          <w:p w14:paraId="2EB1948E" w14:textId="77777777" w:rsidR="005E7044" w:rsidRDefault="006E1030" w:rsidP="00332F23">
            <w:pPr>
              <w:pStyle w:val="TableCaption"/>
              <w:spacing w:before="0" w:after="0" w:line="240" w:lineRule="auto"/>
            </w:pPr>
            <w:r>
              <w:t>0.215</w:t>
            </w:r>
          </w:p>
        </w:tc>
      </w:tr>
      <w:tr w:rsidR="005E7044" w14:paraId="6F4885B3" w14:textId="77777777">
        <w:trPr>
          <w:trHeight w:val="56"/>
          <w:jc w:val="center"/>
        </w:trPr>
        <w:tc>
          <w:tcPr>
            <w:tcW w:w="960" w:type="dxa"/>
            <w:tcBorders>
              <w:top w:val="nil"/>
              <w:bottom w:val="nil"/>
            </w:tcBorders>
            <w:shd w:val="clear" w:color="auto" w:fill="auto"/>
            <w:vAlign w:val="center"/>
          </w:tcPr>
          <w:p w14:paraId="335A4377" w14:textId="77777777" w:rsidR="005E7044" w:rsidRDefault="006E1030" w:rsidP="00332F23">
            <w:pPr>
              <w:pStyle w:val="TableCaption"/>
              <w:spacing w:before="0" w:after="0" w:line="240" w:lineRule="auto"/>
            </w:pPr>
            <w:r>
              <w:t>18</w:t>
            </w:r>
          </w:p>
        </w:tc>
        <w:tc>
          <w:tcPr>
            <w:tcW w:w="772" w:type="dxa"/>
            <w:vMerge/>
            <w:tcBorders>
              <w:top w:val="nil"/>
              <w:bottom w:val="nil"/>
            </w:tcBorders>
            <w:vAlign w:val="center"/>
          </w:tcPr>
          <w:p w14:paraId="28DB00FA"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74C13B0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34017A71"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37C31C3D"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531F2C2C"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DEE6FEB" w14:textId="77777777" w:rsidR="005E7044" w:rsidRDefault="006E1030" w:rsidP="00332F23">
            <w:pPr>
              <w:pStyle w:val="TableCaption"/>
              <w:spacing w:before="0" w:after="0" w:line="240" w:lineRule="auto"/>
            </w:pPr>
            <w:r>
              <w:t>0.215</w:t>
            </w:r>
          </w:p>
        </w:tc>
      </w:tr>
      <w:tr w:rsidR="005E7044" w14:paraId="7B4EB429" w14:textId="77777777">
        <w:trPr>
          <w:trHeight w:val="62"/>
          <w:jc w:val="center"/>
        </w:trPr>
        <w:tc>
          <w:tcPr>
            <w:tcW w:w="960" w:type="dxa"/>
            <w:tcBorders>
              <w:top w:val="nil"/>
              <w:bottom w:val="nil"/>
            </w:tcBorders>
            <w:shd w:val="clear" w:color="auto" w:fill="auto"/>
            <w:vAlign w:val="center"/>
          </w:tcPr>
          <w:p w14:paraId="4C3E23A1" w14:textId="77777777" w:rsidR="005E7044" w:rsidRDefault="006E1030" w:rsidP="00332F23">
            <w:pPr>
              <w:pStyle w:val="TableCaption"/>
              <w:spacing w:before="0" w:after="0" w:line="240" w:lineRule="auto"/>
            </w:pPr>
            <w:r>
              <w:t>19</w:t>
            </w:r>
          </w:p>
        </w:tc>
        <w:tc>
          <w:tcPr>
            <w:tcW w:w="772" w:type="dxa"/>
            <w:vMerge/>
            <w:tcBorders>
              <w:top w:val="nil"/>
              <w:bottom w:val="nil"/>
            </w:tcBorders>
            <w:vAlign w:val="center"/>
          </w:tcPr>
          <w:p w14:paraId="06E9BE38"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50331EF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5436F105"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5AC9351E"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740793BE"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1BBC3AD" w14:textId="77777777" w:rsidR="005E7044" w:rsidRDefault="006E1030" w:rsidP="00332F23">
            <w:pPr>
              <w:pStyle w:val="TableCaption"/>
              <w:spacing w:before="0" w:after="0" w:line="240" w:lineRule="auto"/>
            </w:pPr>
            <w:r>
              <w:t>0.215</w:t>
            </w:r>
          </w:p>
        </w:tc>
      </w:tr>
      <w:tr w:rsidR="005E7044" w14:paraId="694929C2" w14:textId="77777777">
        <w:trPr>
          <w:trHeight w:val="134"/>
          <w:jc w:val="center"/>
        </w:trPr>
        <w:tc>
          <w:tcPr>
            <w:tcW w:w="960" w:type="dxa"/>
            <w:tcBorders>
              <w:top w:val="nil"/>
              <w:bottom w:val="single" w:sz="4" w:space="0" w:color="auto"/>
            </w:tcBorders>
            <w:shd w:val="clear" w:color="auto" w:fill="auto"/>
            <w:vAlign w:val="center"/>
          </w:tcPr>
          <w:p w14:paraId="156293D1" w14:textId="77777777" w:rsidR="005E7044" w:rsidRDefault="006E1030" w:rsidP="00332F23">
            <w:pPr>
              <w:pStyle w:val="TableCaption"/>
              <w:spacing w:before="0" w:after="0" w:line="240" w:lineRule="auto"/>
            </w:pPr>
            <w:r>
              <w:t>20</w:t>
            </w:r>
          </w:p>
        </w:tc>
        <w:tc>
          <w:tcPr>
            <w:tcW w:w="772" w:type="dxa"/>
            <w:vMerge/>
            <w:tcBorders>
              <w:top w:val="nil"/>
              <w:bottom w:val="single" w:sz="4" w:space="0" w:color="auto"/>
            </w:tcBorders>
            <w:vAlign w:val="center"/>
          </w:tcPr>
          <w:p w14:paraId="01CD636A" w14:textId="77777777" w:rsidR="005E7044" w:rsidRDefault="005E7044" w:rsidP="00332F23">
            <w:pPr>
              <w:pStyle w:val="TableCaption"/>
              <w:spacing w:before="0" w:after="0" w:line="240" w:lineRule="auto"/>
            </w:pPr>
          </w:p>
        </w:tc>
        <w:tc>
          <w:tcPr>
            <w:tcW w:w="1171" w:type="dxa"/>
            <w:tcBorders>
              <w:top w:val="nil"/>
              <w:bottom w:val="single" w:sz="4" w:space="0" w:color="auto"/>
            </w:tcBorders>
            <w:shd w:val="clear" w:color="auto" w:fill="auto"/>
            <w:vAlign w:val="center"/>
          </w:tcPr>
          <w:p w14:paraId="3F6B8C9C" w14:textId="77777777" w:rsidR="005E7044" w:rsidRDefault="006E1030" w:rsidP="00332F23">
            <w:pPr>
              <w:pStyle w:val="TableCaption"/>
              <w:spacing w:before="0" w:after="0" w:line="240" w:lineRule="auto"/>
            </w:pPr>
            <w:r>
              <w:t>45</w:t>
            </w:r>
          </w:p>
        </w:tc>
        <w:tc>
          <w:tcPr>
            <w:tcW w:w="1171" w:type="dxa"/>
            <w:tcBorders>
              <w:top w:val="nil"/>
              <w:bottom w:val="single" w:sz="4" w:space="0" w:color="auto"/>
            </w:tcBorders>
            <w:shd w:val="clear" w:color="auto" w:fill="auto"/>
            <w:vAlign w:val="center"/>
          </w:tcPr>
          <w:p w14:paraId="1BFE11DF" w14:textId="77777777" w:rsidR="005E7044" w:rsidRDefault="006E1030" w:rsidP="00332F23">
            <w:pPr>
              <w:pStyle w:val="TableCaption"/>
              <w:spacing w:before="0" w:after="0" w:line="240" w:lineRule="auto"/>
            </w:pPr>
            <w:r>
              <w:t>240</w:t>
            </w:r>
          </w:p>
        </w:tc>
        <w:tc>
          <w:tcPr>
            <w:tcW w:w="1248" w:type="dxa"/>
            <w:tcBorders>
              <w:top w:val="nil"/>
              <w:bottom w:val="single" w:sz="4" w:space="0" w:color="auto"/>
            </w:tcBorders>
            <w:shd w:val="clear" w:color="auto" w:fill="auto"/>
            <w:vAlign w:val="center"/>
          </w:tcPr>
          <w:p w14:paraId="7D005048" w14:textId="77777777" w:rsidR="005E7044" w:rsidRDefault="006E1030" w:rsidP="00332F23">
            <w:pPr>
              <w:pStyle w:val="TableCaption"/>
              <w:spacing w:before="0" w:after="0" w:line="240" w:lineRule="auto"/>
            </w:pPr>
            <w:r>
              <w:t>51.74</w:t>
            </w:r>
          </w:p>
        </w:tc>
        <w:tc>
          <w:tcPr>
            <w:tcW w:w="1170" w:type="dxa"/>
            <w:tcBorders>
              <w:top w:val="nil"/>
              <w:bottom w:val="single" w:sz="4" w:space="0" w:color="auto"/>
            </w:tcBorders>
            <w:shd w:val="clear" w:color="auto" w:fill="auto"/>
            <w:vAlign w:val="center"/>
          </w:tcPr>
          <w:p w14:paraId="1014C3CF" w14:textId="77777777" w:rsidR="005E7044" w:rsidRDefault="006E1030" w:rsidP="00332F23">
            <w:pPr>
              <w:pStyle w:val="TableCaption"/>
              <w:spacing w:before="0" w:after="0" w:line="240" w:lineRule="auto"/>
            </w:pPr>
            <w:r>
              <w:t>27.5</w:t>
            </w:r>
          </w:p>
        </w:tc>
        <w:tc>
          <w:tcPr>
            <w:tcW w:w="1420" w:type="dxa"/>
            <w:tcBorders>
              <w:top w:val="nil"/>
              <w:bottom w:val="single" w:sz="4" w:space="0" w:color="auto"/>
            </w:tcBorders>
            <w:shd w:val="clear" w:color="auto" w:fill="auto"/>
            <w:vAlign w:val="center"/>
          </w:tcPr>
          <w:p w14:paraId="07A8942D" w14:textId="77777777" w:rsidR="005E7044" w:rsidRDefault="006E1030" w:rsidP="00332F23">
            <w:pPr>
              <w:pStyle w:val="TableCaption"/>
              <w:spacing w:before="0" w:after="0" w:line="240" w:lineRule="auto"/>
            </w:pPr>
            <w:r>
              <w:t>0.215</w:t>
            </w:r>
          </w:p>
        </w:tc>
      </w:tr>
      <w:tr w:rsidR="005E7044" w14:paraId="620EF80A" w14:textId="77777777">
        <w:trPr>
          <w:trHeight w:val="134"/>
          <w:jc w:val="center"/>
        </w:trPr>
        <w:tc>
          <w:tcPr>
            <w:tcW w:w="960" w:type="dxa"/>
            <w:tcBorders>
              <w:top w:val="single" w:sz="4" w:space="0" w:color="auto"/>
            </w:tcBorders>
            <w:shd w:val="clear" w:color="auto" w:fill="auto"/>
            <w:vAlign w:val="center"/>
          </w:tcPr>
          <w:p w14:paraId="36D3E626" w14:textId="77777777" w:rsidR="005E7044" w:rsidRDefault="006E1030" w:rsidP="00332F23">
            <w:pPr>
              <w:pStyle w:val="TableCaption"/>
              <w:spacing w:before="0" w:after="0" w:line="240" w:lineRule="auto"/>
            </w:pPr>
            <w:r>
              <w:t>21</w:t>
            </w:r>
          </w:p>
        </w:tc>
        <w:tc>
          <w:tcPr>
            <w:tcW w:w="772" w:type="dxa"/>
            <w:vMerge w:val="restart"/>
            <w:tcBorders>
              <w:top w:val="single" w:sz="4" w:space="0" w:color="auto"/>
            </w:tcBorders>
            <w:shd w:val="clear" w:color="auto" w:fill="auto"/>
            <w:vAlign w:val="center"/>
          </w:tcPr>
          <w:p w14:paraId="7A30FE24" w14:textId="77777777" w:rsidR="005E7044" w:rsidRDefault="006E1030" w:rsidP="00332F23">
            <w:pPr>
              <w:pStyle w:val="TableCaption"/>
              <w:spacing w:before="0" w:after="0" w:line="240" w:lineRule="auto"/>
            </w:pPr>
            <w:r>
              <w:t>Axial</w:t>
            </w:r>
          </w:p>
        </w:tc>
        <w:tc>
          <w:tcPr>
            <w:tcW w:w="1171" w:type="dxa"/>
            <w:tcBorders>
              <w:top w:val="single" w:sz="4" w:space="0" w:color="auto"/>
            </w:tcBorders>
            <w:shd w:val="clear" w:color="auto" w:fill="auto"/>
            <w:vAlign w:val="center"/>
          </w:tcPr>
          <w:p w14:paraId="4492B013" w14:textId="77777777" w:rsidR="005E7044" w:rsidRDefault="006E1030" w:rsidP="00332F23">
            <w:pPr>
              <w:pStyle w:val="TableCaption"/>
              <w:spacing w:before="0" w:after="0" w:line="240" w:lineRule="auto"/>
            </w:pPr>
            <w:r>
              <w:t>5</w:t>
            </w:r>
          </w:p>
        </w:tc>
        <w:tc>
          <w:tcPr>
            <w:tcW w:w="1171" w:type="dxa"/>
            <w:tcBorders>
              <w:top w:val="single" w:sz="4" w:space="0" w:color="auto"/>
            </w:tcBorders>
            <w:shd w:val="clear" w:color="auto" w:fill="auto"/>
            <w:vAlign w:val="center"/>
          </w:tcPr>
          <w:p w14:paraId="4A79B2A0" w14:textId="77777777" w:rsidR="005E7044" w:rsidRDefault="006E1030" w:rsidP="00332F23">
            <w:pPr>
              <w:pStyle w:val="TableCaption"/>
              <w:spacing w:before="0" w:after="0" w:line="240" w:lineRule="auto"/>
            </w:pPr>
            <w:r>
              <w:t>240</w:t>
            </w:r>
          </w:p>
        </w:tc>
        <w:tc>
          <w:tcPr>
            <w:tcW w:w="1248" w:type="dxa"/>
            <w:tcBorders>
              <w:top w:val="single" w:sz="4" w:space="0" w:color="auto"/>
            </w:tcBorders>
            <w:shd w:val="clear" w:color="auto" w:fill="auto"/>
            <w:vAlign w:val="center"/>
          </w:tcPr>
          <w:p w14:paraId="39C68947" w14:textId="77777777" w:rsidR="005E7044" w:rsidRDefault="006E1030" w:rsidP="00332F23">
            <w:pPr>
              <w:pStyle w:val="TableCaption"/>
              <w:spacing w:before="0" w:after="0" w:line="240" w:lineRule="auto"/>
            </w:pPr>
            <w:r>
              <w:t>51.74</w:t>
            </w:r>
          </w:p>
        </w:tc>
        <w:tc>
          <w:tcPr>
            <w:tcW w:w="1170" w:type="dxa"/>
            <w:tcBorders>
              <w:top w:val="single" w:sz="4" w:space="0" w:color="auto"/>
            </w:tcBorders>
            <w:shd w:val="clear" w:color="auto" w:fill="auto"/>
            <w:vAlign w:val="center"/>
          </w:tcPr>
          <w:p w14:paraId="108D4AE1" w14:textId="77777777" w:rsidR="005E7044" w:rsidRDefault="006E1030" w:rsidP="00332F23">
            <w:pPr>
              <w:pStyle w:val="TableCaption"/>
              <w:spacing w:before="0" w:after="0" w:line="240" w:lineRule="auto"/>
            </w:pPr>
            <w:r>
              <w:t>27.5</w:t>
            </w:r>
          </w:p>
        </w:tc>
        <w:tc>
          <w:tcPr>
            <w:tcW w:w="1420" w:type="dxa"/>
            <w:tcBorders>
              <w:top w:val="single" w:sz="4" w:space="0" w:color="auto"/>
            </w:tcBorders>
            <w:shd w:val="clear" w:color="auto" w:fill="auto"/>
            <w:vAlign w:val="center"/>
          </w:tcPr>
          <w:p w14:paraId="177E444D" w14:textId="77777777" w:rsidR="005E7044" w:rsidRDefault="006E1030" w:rsidP="00332F23">
            <w:pPr>
              <w:pStyle w:val="TableCaption"/>
              <w:spacing w:before="0" w:after="0" w:line="240" w:lineRule="auto"/>
            </w:pPr>
            <w:r>
              <w:t>0.240</w:t>
            </w:r>
          </w:p>
        </w:tc>
      </w:tr>
      <w:tr w:rsidR="005E7044" w14:paraId="3B79E6DD" w14:textId="77777777">
        <w:trPr>
          <w:trHeight w:val="206"/>
          <w:jc w:val="center"/>
        </w:trPr>
        <w:tc>
          <w:tcPr>
            <w:tcW w:w="960" w:type="dxa"/>
            <w:shd w:val="clear" w:color="auto" w:fill="auto"/>
            <w:vAlign w:val="center"/>
          </w:tcPr>
          <w:p w14:paraId="734E8F11" w14:textId="77777777" w:rsidR="005E7044" w:rsidRDefault="006E1030" w:rsidP="00332F23">
            <w:pPr>
              <w:pStyle w:val="TableCaption"/>
              <w:spacing w:before="0" w:after="0" w:line="240" w:lineRule="auto"/>
            </w:pPr>
            <w:r>
              <w:t>22</w:t>
            </w:r>
          </w:p>
        </w:tc>
        <w:tc>
          <w:tcPr>
            <w:tcW w:w="772" w:type="dxa"/>
            <w:vMerge/>
            <w:vAlign w:val="center"/>
          </w:tcPr>
          <w:p w14:paraId="27D36D8C" w14:textId="77777777" w:rsidR="005E7044" w:rsidRDefault="005E7044" w:rsidP="00332F23">
            <w:pPr>
              <w:pStyle w:val="TableCaption"/>
              <w:spacing w:before="0" w:after="0" w:line="240" w:lineRule="auto"/>
            </w:pPr>
          </w:p>
        </w:tc>
        <w:tc>
          <w:tcPr>
            <w:tcW w:w="1171" w:type="dxa"/>
            <w:shd w:val="clear" w:color="auto" w:fill="auto"/>
            <w:vAlign w:val="center"/>
          </w:tcPr>
          <w:p w14:paraId="751E5CC3" w14:textId="77777777" w:rsidR="005E7044" w:rsidRDefault="006E1030" w:rsidP="00332F23">
            <w:pPr>
              <w:pStyle w:val="TableCaption"/>
              <w:spacing w:before="0" w:after="0" w:line="240" w:lineRule="auto"/>
            </w:pPr>
            <w:r>
              <w:t>85</w:t>
            </w:r>
          </w:p>
        </w:tc>
        <w:tc>
          <w:tcPr>
            <w:tcW w:w="1171" w:type="dxa"/>
            <w:shd w:val="clear" w:color="auto" w:fill="auto"/>
            <w:vAlign w:val="center"/>
          </w:tcPr>
          <w:p w14:paraId="28D99AEE" w14:textId="77777777" w:rsidR="005E7044" w:rsidRDefault="006E1030" w:rsidP="00332F23">
            <w:pPr>
              <w:pStyle w:val="TableCaption"/>
              <w:spacing w:before="0" w:after="0" w:line="240" w:lineRule="auto"/>
            </w:pPr>
            <w:r>
              <w:t>240</w:t>
            </w:r>
          </w:p>
        </w:tc>
        <w:tc>
          <w:tcPr>
            <w:tcW w:w="1248" w:type="dxa"/>
            <w:shd w:val="clear" w:color="auto" w:fill="auto"/>
            <w:vAlign w:val="center"/>
          </w:tcPr>
          <w:p w14:paraId="3F195A21"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4AA36A45"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7A30C170" w14:textId="77777777" w:rsidR="005E7044" w:rsidRDefault="006E1030" w:rsidP="00332F23">
            <w:pPr>
              <w:pStyle w:val="TableCaption"/>
              <w:spacing w:before="0" w:after="0" w:line="240" w:lineRule="auto"/>
            </w:pPr>
            <w:r>
              <w:t>0.140</w:t>
            </w:r>
          </w:p>
        </w:tc>
      </w:tr>
      <w:tr w:rsidR="005E7044" w14:paraId="74A8642F" w14:textId="77777777">
        <w:trPr>
          <w:trHeight w:val="170"/>
          <w:jc w:val="center"/>
        </w:trPr>
        <w:tc>
          <w:tcPr>
            <w:tcW w:w="960" w:type="dxa"/>
            <w:shd w:val="clear" w:color="auto" w:fill="auto"/>
            <w:vAlign w:val="center"/>
          </w:tcPr>
          <w:p w14:paraId="4E9A8BD1" w14:textId="77777777" w:rsidR="005E7044" w:rsidRDefault="006E1030" w:rsidP="00332F23">
            <w:pPr>
              <w:pStyle w:val="TableCaption"/>
              <w:spacing w:before="0" w:after="0" w:line="240" w:lineRule="auto"/>
            </w:pPr>
            <w:r>
              <w:t>23</w:t>
            </w:r>
          </w:p>
        </w:tc>
        <w:tc>
          <w:tcPr>
            <w:tcW w:w="772" w:type="dxa"/>
            <w:vMerge/>
            <w:vAlign w:val="center"/>
          </w:tcPr>
          <w:p w14:paraId="19F2C179" w14:textId="77777777" w:rsidR="005E7044" w:rsidRDefault="005E7044" w:rsidP="00332F23">
            <w:pPr>
              <w:pStyle w:val="TableCaption"/>
              <w:spacing w:before="0" w:after="0" w:line="240" w:lineRule="auto"/>
            </w:pPr>
          </w:p>
        </w:tc>
        <w:tc>
          <w:tcPr>
            <w:tcW w:w="1171" w:type="dxa"/>
            <w:shd w:val="clear" w:color="auto" w:fill="auto"/>
            <w:vAlign w:val="center"/>
          </w:tcPr>
          <w:p w14:paraId="10F4EBB1" w14:textId="77777777" w:rsidR="005E7044" w:rsidRDefault="006E1030" w:rsidP="00332F23">
            <w:pPr>
              <w:pStyle w:val="TableCaption"/>
              <w:spacing w:before="0" w:after="0" w:line="240" w:lineRule="auto"/>
            </w:pPr>
            <w:r>
              <w:t>45</w:t>
            </w:r>
          </w:p>
        </w:tc>
        <w:tc>
          <w:tcPr>
            <w:tcW w:w="1171" w:type="dxa"/>
            <w:shd w:val="clear" w:color="auto" w:fill="auto"/>
            <w:vAlign w:val="center"/>
          </w:tcPr>
          <w:p w14:paraId="1F02A9A3" w14:textId="77777777" w:rsidR="005E7044" w:rsidRDefault="006E1030" w:rsidP="00332F23">
            <w:pPr>
              <w:pStyle w:val="TableCaption"/>
              <w:spacing w:before="0" w:after="0" w:line="240" w:lineRule="auto"/>
            </w:pPr>
            <w:r>
              <w:t>200</w:t>
            </w:r>
          </w:p>
        </w:tc>
        <w:tc>
          <w:tcPr>
            <w:tcW w:w="1248" w:type="dxa"/>
            <w:shd w:val="clear" w:color="auto" w:fill="auto"/>
            <w:vAlign w:val="center"/>
          </w:tcPr>
          <w:p w14:paraId="44329EDE"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65057D84"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1EAD2D1D" w14:textId="77777777" w:rsidR="005E7044" w:rsidRDefault="006E1030" w:rsidP="00332F23">
            <w:pPr>
              <w:pStyle w:val="TableCaption"/>
              <w:spacing w:before="0" w:after="0" w:line="240" w:lineRule="auto"/>
            </w:pPr>
            <w:r>
              <w:t>0.170</w:t>
            </w:r>
          </w:p>
        </w:tc>
      </w:tr>
    </w:tbl>
    <w:p w14:paraId="7B18572E" w14:textId="77777777" w:rsidR="005E7044" w:rsidRPr="007D655D" w:rsidRDefault="006E1030" w:rsidP="00742D9E">
      <w:pPr>
        <w:pStyle w:val="Heading1"/>
        <w:spacing w:line="240" w:lineRule="auto"/>
        <w:rPr>
          <w:szCs w:val="24"/>
        </w:rPr>
      </w:pPr>
      <w:commentRangeStart w:id="28"/>
      <w:r w:rsidRPr="007D655D">
        <w:rPr>
          <w:szCs w:val="24"/>
        </w:rPr>
        <w:lastRenderedPageBreak/>
        <w:t>Conclusions</w:t>
      </w:r>
      <w:commentRangeEnd w:id="28"/>
      <w:r w:rsidRPr="007D655D">
        <w:rPr>
          <w:rStyle w:val="CommentReference"/>
          <w:b w:val="0"/>
          <w:caps w:val="0"/>
          <w:sz w:val="24"/>
          <w:szCs w:val="24"/>
        </w:rPr>
        <w:commentReference w:id="28"/>
      </w:r>
    </w:p>
    <w:p w14:paraId="6FD58681" w14:textId="77777777" w:rsidR="005E7044" w:rsidRDefault="006E1030" w:rsidP="00272529">
      <w:pPr>
        <w:pStyle w:val="Paragraph"/>
        <w:spacing w:after="0" w:line="240" w:lineRule="auto"/>
      </w:pPr>
      <w:r>
        <w:t xml:space="preserve">This study is helpful in enhancing the quality of </w:t>
      </w:r>
      <w:proofErr w:type="spellStart"/>
      <w:r>
        <w:t>moulded</w:t>
      </w:r>
      <w:proofErr w:type="spellEnd"/>
      <w:r>
        <w:t xml:space="preserve"> parts produced where the objective is to </w:t>
      </w:r>
      <w:proofErr w:type="spellStart"/>
      <w:r>
        <w:t>optimisewarpage</w:t>
      </w:r>
      <w:proofErr w:type="spellEnd"/>
      <w:r>
        <w:t xml:space="preserve"> of the front panel housing </w:t>
      </w:r>
      <w:proofErr w:type="spellStart"/>
      <w:r>
        <w:t>moulded</w:t>
      </w:r>
      <w:proofErr w:type="spellEnd"/>
      <w:r>
        <w:t xml:space="preserve"> part have been achieved. Based on the results, the warpage has been </w:t>
      </w:r>
      <w:proofErr w:type="spellStart"/>
      <w:r>
        <w:t>optimised</w:t>
      </w:r>
      <w:proofErr w:type="spellEnd"/>
      <w:r>
        <w:t xml:space="preserve"> by using Response Surface Methodology (RSM) approach. The results also show that:</w:t>
      </w:r>
    </w:p>
    <w:p w14:paraId="6D95FA5F" w14:textId="77777777" w:rsidR="005E7044" w:rsidRDefault="006E1030" w:rsidP="00272529">
      <w:pPr>
        <w:pStyle w:val="Paragraphbulleted"/>
        <w:spacing w:after="0" w:line="240" w:lineRule="auto"/>
      </w:pPr>
      <w:r>
        <w:t>By using RSM, the significant mathematical model function can be obtained in order to predict warpage value with reasonable accuracy.</w:t>
      </w:r>
    </w:p>
    <w:p w14:paraId="2DB303ED" w14:textId="77777777" w:rsidR="005E7044" w:rsidRDefault="006E1030" w:rsidP="00272529">
      <w:pPr>
        <w:pStyle w:val="Paragraphbulleted"/>
        <w:spacing w:after="0" w:line="240" w:lineRule="auto"/>
      </w:pPr>
      <w:r>
        <w:t xml:space="preserve">From the ANOVA results, melt temperature is the most significant factor influencing the warpage condition on the </w:t>
      </w:r>
      <w:proofErr w:type="spellStart"/>
      <w:r>
        <w:t>moulded</w:t>
      </w:r>
      <w:proofErr w:type="spellEnd"/>
      <w:r>
        <w:t xml:space="preserve"> part, follow by coolant temperature and cooling time. </w:t>
      </w:r>
    </w:p>
    <w:p w14:paraId="47AA66DA" w14:textId="77777777" w:rsidR="005E7044" w:rsidRDefault="006E1030" w:rsidP="00272529">
      <w:pPr>
        <w:pStyle w:val="Paragraphbulleted"/>
        <w:spacing w:after="0" w:line="240" w:lineRule="auto"/>
      </w:pPr>
      <w:r>
        <w:t xml:space="preserve">The optimal processing parameter obtained from RSM has </w:t>
      </w:r>
      <w:proofErr w:type="spellStart"/>
      <w:r>
        <w:t>optimisedwarpage</w:t>
      </w:r>
      <w:proofErr w:type="spellEnd"/>
      <w:r>
        <w:t xml:space="preserve"> by 47.1% which is from 0.2650mm from the simulation result to 0.1403mm after optimisation.</w:t>
      </w:r>
    </w:p>
    <w:p w14:paraId="6F38852C" w14:textId="77777777" w:rsidR="005E7044" w:rsidRPr="00742D9E" w:rsidRDefault="006E1030" w:rsidP="00742D9E">
      <w:pPr>
        <w:pStyle w:val="Heading1"/>
        <w:spacing w:line="240" w:lineRule="auto"/>
        <w:rPr>
          <w:szCs w:val="24"/>
        </w:rPr>
      </w:pPr>
      <w:commentRangeStart w:id="29"/>
      <w:r w:rsidRPr="00742D9E">
        <w:rPr>
          <w:szCs w:val="24"/>
        </w:rPr>
        <w:t>Acknowledgments</w:t>
      </w:r>
      <w:commentRangeEnd w:id="29"/>
      <w:r w:rsidRPr="00742D9E">
        <w:rPr>
          <w:rStyle w:val="CommentReference"/>
          <w:b w:val="0"/>
          <w:caps w:val="0"/>
          <w:sz w:val="24"/>
          <w:szCs w:val="24"/>
        </w:rPr>
        <w:commentReference w:id="29"/>
      </w:r>
    </w:p>
    <w:p w14:paraId="6659C9DD" w14:textId="77777777" w:rsidR="005E7044" w:rsidRDefault="006E1030" w:rsidP="006A164E">
      <w:pPr>
        <w:pStyle w:val="Paragraph"/>
        <w:spacing w:after="0" w:line="240" w:lineRule="auto"/>
        <w:ind w:firstLine="288"/>
      </w:pPr>
      <w:commentRangeStart w:id="30"/>
      <w:r>
        <w:t xml:space="preserve">The authors acknowledge School of Manufacturing Engineering, Universiti Malaysia Perlis for the lab facilities. Special thanks to those who contributed to </w:t>
      </w:r>
      <w:r>
        <w:rPr>
          <w:sz w:val="19"/>
          <w:szCs w:val="19"/>
        </w:rPr>
        <w:t xml:space="preserve">this </w:t>
      </w:r>
      <w:r>
        <w:t xml:space="preserve">project directly or indirectly. </w:t>
      </w:r>
      <w:commentRangeEnd w:id="30"/>
      <w:r>
        <w:rPr>
          <w:rStyle w:val="CommentReference"/>
        </w:rPr>
        <w:commentReference w:id="30"/>
      </w:r>
    </w:p>
    <w:p w14:paraId="1DA21E3F" w14:textId="77777777" w:rsidR="005E7044" w:rsidRPr="00533FB2" w:rsidRDefault="006E1030" w:rsidP="00533FB2">
      <w:pPr>
        <w:pStyle w:val="Heading1"/>
        <w:spacing w:line="240" w:lineRule="auto"/>
        <w:rPr>
          <w:szCs w:val="24"/>
        </w:rPr>
      </w:pPr>
      <w:commentRangeStart w:id="31"/>
      <w:r w:rsidRPr="00533FB2">
        <w:rPr>
          <w:szCs w:val="24"/>
        </w:rPr>
        <w:t>References</w:t>
      </w:r>
      <w:commentRangeEnd w:id="31"/>
      <w:r w:rsidRPr="00533FB2">
        <w:rPr>
          <w:rStyle w:val="CommentReference"/>
          <w:b w:val="0"/>
          <w:caps w:val="0"/>
          <w:sz w:val="24"/>
          <w:szCs w:val="24"/>
        </w:rPr>
        <w:commentReference w:id="31"/>
      </w:r>
    </w:p>
    <w:p w14:paraId="6F6F0D22" w14:textId="77777777" w:rsidR="005E7044" w:rsidRDefault="006E1030" w:rsidP="00D3135B">
      <w:pPr>
        <w:pStyle w:val="Reference"/>
        <w:numPr>
          <w:ilvl w:val="0"/>
          <w:numId w:val="0"/>
        </w:numPr>
        <w:spacing w:after="0" w:line="240" w:lineRule="auto"/>
        <w:ind w:left="432" w:hanging="432"/>
      </w:pPr>
      <w:commentRangeStart w:id="32"/>
      <w:r>
        <w:t>1.</w:t>
      </w:r>
      <w:r>
        <w:tab/>
        <w:t xml:space="preserve">W. </w:t>
      </w:r>
      <w:proofErr w:type="spellStart"/>
      <w:r>
        <w:t>Michaeli</w:t>
      </w:r>
      <w:proofErr w:type="spellEnd"/>
      <w:r>
        <w:t xml:space="preserve"> and G. </w:t>
      </w:r>
      <w:proofErr w:type="spellStart"/>
      <w:r>
        <w:t>Potsch</w:t>
      </w:r>
      <w:proofErr w:type="spellEnd"/>
      <w:r>
        <w:t>, "Injection Molding: An Introduction" (</w:t>
      </w:r>
      <w:proofErr w:type="spellStart"/>
      <w:r>
        <w:t>Munchen</w:t>
      </w:r>
      <w:proofErr w:type="spellEnd"/>
      <w:r>
        <w:t xml:space="preserve">: </w:t>
      </w:r>
      <w:proofErr w:type="spellStart"/>
      <w:r>
        <w:t>Hanser</w:t>
      </w:r>
      <w:proofErr w:type="spellEnd"/>
      <w:r>
        <w:t xml:space="preserve">, </w:t>
      </w:r>
      <w:proofErr w:type="spellStart"/>
      <w:r>
        <w:t>Fachbuchverlag</w:t>
      </w:r>
      <w:proofErr w:type="spellEnd"/>
      <w:r>
        <w:t>, 1995).</w:t>
      </w:r>
    </w:p>
    <w:p w14:paraId="1257BEAD" w14:textId="77777777" w:rsidR="005E7044" w:rsidRDefault="006E1030" w:rsidP="00D3135B">
      <w:pPr>
        <w:pStyle w:val="Reference"/>
        <w:numPr>
          <w:ilvl w:val="0"/>
          <w:numId w:val="0"/>
        </w:numPr>
        <w:spacing w:after="0" w:line="240" w:lineRule="auto"/>
        <w:ind w:left="432" w:hanging="432"/>
      </w:pPr>
      <w:r>
        <w:t>2.</w:t>
      </w:r>
      <w:r>
        <w:tab/>
        <w:t xml:space="preserve">D. </w:t>
      </w:r>
      <w:proofErr w:type="spellStart"/>
      <w:r>
        <w:t>Annicchiarico</w:t>
      </w:r>
      <w:proofErr w:type="spellEnd"/>
      <w:r>
        <w:t xml:space="preserve"> and J. R. </w:t>
      </w:r>
      <w:proofErr w:type="spellStart"/>
      <w:r>
        <w:t>Alcock</w:t>
      </w:r>
      <w:proofErr w:type="spellEnd"/>
      <w:r>
        <w:t xml:space="preserve">, Mater. Manuf. </w:t>
      </w:r>
      <w:proofErr w:type="spellStart"/>
      <w:r>
        <w:t>Proces</w:t>
      </w:r>
      <w:proofErr w:type="spellEnd"/>
      <w:r>
        <w:t>. 29, 662-682 (2014).</w:t>
      </w:r>
    </w:p>
    <w:p w14:paraId="4B3AA6EC" w14:textId="77777777" w:rsidR="005E7044" w:rsidRDefault="006E1030" w:rsidP="00D3135B">
      <w:pPr>
        <w:pStyle w:val="Reference"/>
        <w:numPr>
          <w:ilvl w:val="0"/>
          <w:numId w:val="0"/>
        </w:numPr>
        <w:spacing w:after="0" w:line="240" w:lineRule="auto"/>
        <w:ind w:left="432" w:hanging="432"/>
      </w:pPr>
      <w:r>
        <w:t>3.</w:t>
      </w:r>
      <w:r>
        <w:tab/>
        <w:t xml:space="preserve">Y. C. Lam, L. Y. </w:t>
      </w:r>
      <w:proofErr w:type="spellStart"/>
      <w:r>
        <w:t>Zhai</w:t>
      </w:r>
      <w:proofErr w:type="spellEnd"/>
      <w:r>
        <w:t xml:space="preserve">, K. Tai and S. C. </w:t>
      </w:r>
      <w:proofErr w:type="spellStart"/>
      <w:r>
        <w:t>Fok</w:t>
      </w:r>
      <w:proofErr w:type="spellEnd"/>
      <w:r>
        <w:t>, Int. J. Prod. Res. 42, 2047-2061 (2004).</w:t>
      </w:r>
    </w:p>
    <w:p w14:paraId="24228ECB" w14:textId="77777777" w:rsidR="005E7044" w:rsidRDefault="006E1030" w:rsidP="00D3135B">
      <w:pPr>
        <w:pStyle w:val="Reference"/>
        <w:numPr>
          <w:ilvl w:val="0"/>
          <w:numId w:val="0"/>
        </w:numPr>
        <w:spacing w:after="0" w:line="240" w:lineRule="auto"/>
        <w:ind w:left="432" w:hanging="432"/>
      </w:pPr>
      <w:r>
        <w:t>5.</w:t>
      </w:r>
      <w:r>
        <w:tab/>
        <w:t xml:space="preserve">D. Montgomery, "Design and Analysis of Experiments" (6th </w:t>
      </w:r>
      <w:proofErr w:type="spellStart"/>
      <w:r>
        <w:t>edn</w:t>
      </w:r>
      <w:proofErr w:type="spellEnd"/>
      <w:r>
        <w:t xml:space="preserve">., John Wiley and Sons, New York, 2005). </w:t>
      </w:r>
      <w:commentRangeEnd w:id="32"/>
      <w:r>
        <w:rPr>
          <w:rStyle w:val="CommentReference"/>
        </w:rPr>
        <w:commentReference w:id="32"/>
      </w:r>
    </w:p>
    <w:p w14:paraId="5CCCBA2A" w14:textId="77777777" w:rsidR="005E7044" w:rsidRDefault="005E7044">
      <w:pPr>
        <w:pStyle w:val="Reference"/>
        <w:numPr>
          <w:ilvl w:val="0"/>
          <w:numId w:val="0"/>
        </w:numPr>
        <w:ind w:left="426"/>
      </w:pPr>
    </w:p>
    <w:p w14:paraId="350ED4D8" w14:textId="77777777" w:rsidR="00E80F46" w:rsidRPr="00930AF7" w:rsidRDefault="00E80F46" w:rsidP="00E80F46">
      <w:pPr>
        <w:spacing w:after="0" w:line="240" w:lineRule="auto"/>
        <w:jc w:val="center"/>
        <w:rPr>
          <w:szCs w:val="24"/>
        </w:rPr>
      </w:pPr>
      <w:r w:rsidRPr="00930AF7">
        <w:rPr>
          <w:sz w:val="20"/>
          <w:szCs w:val="24"/>
        </w:rPr>
        <w:t>All Referencing must be in Times new Roman, Font Size 10</w:t>
      </w:r>
    </w:p>
    <w:p w14:paraId="1508386A" w14:textId="77777777" w:rsidR="00E80F46" w:rsidRPr="00930AF7" w:rsidRDefault="00E80F46" w:rsidP="00E80F46">
      <w:pPr>
        <w:spacing w:after="0" w:line="240" w:lineRule="auto"/>
        <w:jc w:val="center"/>
        <w:rPr>
          <w:b/>
          <w:szCs w:val="24"/>
        </w:rPr>
      </w:pPr>
      <w:r w:rsidRPr="00930AF7">
        <w:rPr>
          <w:b/>
          <w:szCs w:val="24"/>
        </w:rPr>
        <w:t>Referencing from Journal</w:t>
      </w:r>
      <w:r>
        <w:rPr>
          <w:b/>
          <w:szCs w:val="24"/>
        </w:rPr>
        <w:t>s</w:t>
      </w:r>
    </w:p>
    <w:p w14:paraId="7768FB18" w14:textId="77777777" w:rsidR="00E80F46" w:rsidRDefault="00E80F46" w:rsidP="00E80F46">
      <w:pPr>
        <w:spacing w:after="0" w:line="240" w:lineRule="auto"/>
        <w:jc w:val="both"/>
        <w:rPr>
          <w:b/>
          <w:color w:val="385623"/>
          <w:sz w:val="20"/>
          <w:szCs w:val="24"/>
        </w:rPr>
      </w:pPr>
      <w:r w:rsidRPr="00A4513F">
        <w:rPr>
          <w:b/>
          <w:color w:val="385623"/>
          <w:sz w:val="20"/>
          <w:szCs w:val="24"/>
        </w:rPr>
        <w:t>Author Names, J</w:t>
      </w:r>
      <w:r>
        <w:rPr>
          <w:b/>
          <w:color w:val="385623"/>
          <w:sz w:val="20"/>
          <w:szCs w:val="24"/>
        </w:rPr>
        <w:t>ournal Names (in abbreviations)</w:t>
      </w:r>
      <w:r w:rsidRPr="00A4513F">
        <w:rPr>
          <w:b/>
          <w:color w:val="385623"/>
          <w:sz w:val="20"/>
          <w:szCs w:val="24"/>
        </w:rPr>
        <w:t xml:space="preserve"> volume, </w:t>
      </w:r>
      <w:r>
        <w:rPr>
          <w:b/>
          <w:color w:val="385623"/>
          <w:sz w:val="20"/>
          <w:szCs w:val="24"/>
        </w:rPr>
        <w:t xml:space="preserve">page number-page number </w:t>
      </w:r>
      <w:r w:rsidRPr="00A4513F">
        <w:rPr>
          <w:b/>
          <w:color w:val="385623"/>
          <w:sz w:val="20"/>
          <w:szCs w:val="24"/>
        </w:rPr>
        <w:t xml:space="preserve">year (in bracket). </w:t>
      </w:r>
    </w:p>
    <w:p w14:paraId="1175B797" w14:textId="77777777" w:rsidR="00E80F46" w:rsidRDefault="00E80F46" w:rsidP="00E80F46">
      <w:pPr>
        <w:spacing w:after="0" w:line="240" w:lineRule="auto"/>
        <w:jc w:val="both"/>
        <w:rPr>
          <w:b/>
          <w:color w:val="385623"/>
          <w:sz w:val="20"/>
          <w:szCs w:val="24"/>
        </w:rPr>
      </w:pPr>
    </w:p>
    <w:p w14:paraId="6C10D6AC" w14:textId="77777777" w:rsidR="00E80F46" w:rsidRPr="00913386" w:rsidRDefault="00E80F46" w:rsidP="00E80F46">
      <w:pPr>
        <w:spacing w:after="0" w:line="240" w:lineRule="auto"/>
        <w:jc w:val="both"/>
        <w:rPr>
          <w:b/>
          <w:color w:val="FF0000"/>
          <w:sz w:val="20"/>
          <w:szCs w:val="24"/>
        </w:rPr>
      </w:pPr>
      <w:r w:rsidRPr="00913386">
        <w:rPr>
          <w:b/>
          <w:color w:val="FF0000"/>
          <w:sz w:val="20"/>
          <w:szCs w:val="24"/>
        </w:rPr>
        <w:t>List of abbreviations can be obtained from any reliable sources such as;</w:t>
      </w:r>
    </w:p>
    <w:p w14:paraId="5D0874E0" w14:textId="77777777" w:rsidR="00E80F46" w:rsidRPr="00930AF7" w:rsidRDefault="0056591F" w:rsidP="00E80F46">
      <w:pPr>
        <w:spacing w:after="0" w:line="240" w:lineRule="auto"/>
        <w:jc w:val="both"/>
        <w:rPr>
          <w:b/>
          <w:sz w:val="20"/>
          <w:szCs w:val="24"/>
        </w:rPr>
      </w:pPr>
      <w:hyperlink r:id="rId15" w:history="1">
        <w:r w:rsidR="00E80F46" w:rsidRPr="00930AF7">
          <w:rPr>
            <w:rStyle w:val="Hyperlink"/>
            <w:b/>
            <w:sz w:val="20"/>
            <w:szCs w:val="24"/>
          </w:rPr>
          <w:t>http://www.efm.leeds.ac.uk/~mark/ISIabbr/A_abrvjt.html</w:t>
        </w:r>
      </w:hyperlink>
    </w:p>
    <w:p w14:paraId="2878A0E6" w14:textId="77777777" w:rsidR="00E80F46" w:rsidRPr="00930AF7" w:rsidRDefault="0056591F" w:rsidP="00E80F46">
      <w:pPr>
        <w:spacing w:after="0" w:line="240" w:lineRule="auto"/>
        <w:jc w:val="both"/>
        <w:rPr>
          <w:b/>
          <w:sz w:val="20"/>
          <w:szCs w:val="24"/>
        </w:rPr>
      </w:pPr>
      <w:hyperlink r:id="rId16" w:history="1">
        <w:r w:rsidR="00E80F46" w:rsidRPr="00930AF7">
          <w:rPr>
            <w:rStyle w:val="Hyperlink"/>
            <w:b/>
            <w:sz w:val="20"/>
            <w:szCs w:val="24"/>
          </w:rPr>
          <w:t>https://www.ieee.org/documents/trans_journal_names.pdf</w:t>
        </w:r>
      </w:hyperlink>
    </w:p>
    <w:p w14:paraId="36C16422" w14:textId="77777777" w:rsidR="00E80F46" w:rsidRDefault="00E80F46" w:rsidP="00E80F46">
      <w:pPr>
        <w:spacing w:after="0" w:line="240" w:lineRule="auto"/>
        <w:jc w:val="both"/>
        <w:rPr>
          <w:b/>
          <w:color w:val="385623"/>
          <w:sz w:val="20"/>
          <w:szCs w:val="24"/>
        </w:rPr>
      </w:pPr>
    </w:p>
    <w:p w14:paraId="342B3841" w14:textId="77777777" w:rsidR="00E80F46" w:rsidRPr="00A4513F" w:rsidRDefault="00E80F46" w:rsidP="00E80F46">
      <w:pPr>
        <w:spacing w:after="0" w:line="240" w:lineRule="auto"/>
        <w:jc w:val="both"/>
        <w:rPr>
          <w:b/>
          <w:color w:val="385623"/>
          <w:sz w:val="20"/>
          <w:szCs w:val="24"/>
        </w:rPr>
      </w:pPr>
      <w:r w:rsidRPr="00A4513F">
        <w:rPr>
          <w:b/>
          <w:color w:val="385623"/>
          <w:sz w:val="20"/>
          <w:szCs w:val="24"/>
        </w:rPr>
        <w:t xml:space="preserve">OR if in case the abbreviation is not available after a thorough search, you may put the full name of the journal names. </w:t>
      </w:r>
    </w:p>
    <w:p w14:paraId="7919EF86" w14:textId="77777777" w:rsidR="00E80F46" w:rsidRPr="00930AF7" w:rsidRDefault="00E80F46" w:rsidP="00E80F46">
      <w:pPr>
        <w:spacing w:after="0" w:line="240" w:lineRule="auto"/>
        <w:jc w:val="both"/>
        <w:rPr>
          <w:b/>
          <w:sz w:val="20"/>
          <w:szCs w:val="24"/>
        </w:rPr>
      </w:pPr>
      <w:proofErr w:type="gramStart"/>
      <w:r w:rsidRPr="00930AF7">
        <w:rPr>
          <w:b/>
          <w:sz w:val="20"/>
          <w:szCs w:val="24"/>
        </w:rPr>
        <w:t>Example :</w:t>
      </w:r>
      <w:proofErr w:type="gramEnd"/>
    </w:p>
    <w:p w14:paraId="7306E6AE" w14:textId="77777777" w:rsidR="00E80F46" w:rsidRPr="00930AF7" w:rsidRDefault="00E80F46" w:rsidP="00E80F46">
      <w:pPr>
        <w:numPr>
          <w:ilvl w:val="0"/>
          <w:numId w:val="5"/>
        </w:numPr>
        <w:suppressAutoHyphens/>
        <w:spacing w:after="0" w:line="240" w:lineRule="auto"/>
        <w:ind w:left="450"/>
        <w:rPr>
          <w:sz w:val="20"/>
        </w:rPr>
      </w:pPr>
      <w:r w:rsidRPr="00930AF7">
        <w:rPr>
          <w:sz w:val="20"/>
        </w:rPr>
        <w:t>Y. Nasir, Y.</w:t>
      </w:r>
      <w:r>
        <w:rPr>
          <w:sz w:val="20"/>
        </w:rPr>
        <w:t xml:space="preserve"> </w:t>
      </w:r>
      <w:r w:rsidRPr="00930AF7">
        <w:rPr>
          <w:sz w:val="20"/>
        </w:rPr>
        <w:t xml:space="preserve">J. </w:t>
      </w:r>
      <w:proofErr w:type="spellStart"/>
      <w:r w:rsidRPr="00930AF7">
        <w:rPr>
          <w:sz w:val="20"/>
        </w:rPr>
        <w:t>Farizuan</w:t>
      </w:r>
      <w:proofErr w:type="spellEnd"/>
      <w:r w:rsidRPr="00930AF7">
        <w:rPr>
          <w:sz w:val="20"/>
        </w:rPr>
        <w:t>, Y.</w:t>
      </w:r>
      <w:r>
        <w:rPr>
          <w:sz w:val="20"/>
        </w:rPr>
        <w:t xml:space="preserve"> </w:t>
      </w:r>
      <w:r w:rsidRPr="00930AF7">
        <w:rPr>
          <w:sz w:val="20"/>
        </w:rPr>
        <w:t>S. Zhu</w:t>
      </w:r>
      <w:r>
        <w:rPr>
          <w:sz w:val="20"/>
        </w:rPr>
        <w:t xml:space="preserve"> and</w:t>
      </w:r>
      <w:r w:rsidRPr="00930AF7">
        <w:rPr>
          <w:sz w:val="20"/>
        </w:rPr>
        <w:t xml:space="preserve"> H. Dang, International Journal of Atmospheric Environment </w:t>
      </w:r>
      <w:r w:rsidRPr="004E5D08">
        <w:rPr>
          <w:bCs/>
          <w:sz w:val="20"/>
        </w:rPr>
        <w:t>41</w:t>
      </w:r>
      <w:r w:rsidRPr="00930AF7">
        <w:rPr>
          <w:sz w:val="20"/>
        </w:rPr>
        <w:t xml:space="preserve">, </w:t>
      </w:r>
      <w:r>
        <w:rPr>
          <w:sz w:val="20"/>
        </w:rPr>
        <w:t>1</w:t>
      </w:r>
      <w:r w:rsidRPr="00930AF7">
        <w:rPr>
          <w:sz w:val="20"/>
        </w:rPr>
        <w:t>3</w:t>
      </w:r>
      <w:r>
        <w:rPr>
          <w:sz w:val="20"/>
        </w:rPr>
        <w:t>-19</w:t>
      </w:r>
      <w:r w:rsidRPr="00930AF7">
        <w:rPr>
          <w:sz w:val="20"/>
        </w:rPr>
        <w:t xml:space="preserve"> (2015)</w:t>
      </w:r>
      <w:r>
        <w:rPr>
          <w:sz w:val="20"/>
        </w:rPr>
        <w:t>.</w:t>
      </w:r>
    </w:p>
    <w:p w14:paraId="6ACC9CEA" w14:textId="77777777" w:rsidR="00E80F46" w:rsidRDefault="00E80F46" w:rsidP="00E80F46">
      <w:pPr>
        <w:spacing w:after="0" w:line="240" w:lineRule="auto"/>
        <w:jc w:val="both"/>
        <w:rPr>
          <w:b/>
          <w:szCs w:val="24"/>
        </w:rPr>
      </w:pPr>
    </w:p>
    <w:p w14:paraId="46ACB904" w14:textId="77777777" w:rsidR="00E80F46" w:rsidRPr="008C6CEB" w:rsidRDefault="00E80F46" w:rsidP="00E80F46">
      <w:pPr>
        <w:spacing w:after="0" w:line="240" w:lineRule="auto"/>
        <w:jc w:val="both"/>
        <w:rPr>
          <w:b/>
          <w:szCs w:val="24"/>
        </w:rPr>
      </w:pPr>
      <w:r w:rsidRPr="008C6CEB">
        <w:rPr>
          <w:b/>
          <w:szCs w:val="24"/>
        </w:rPr>
        <w:t>Referencing from Conferences / Symposium / Seminar / Proceedings</w:t>
      </w:r>
    </w:p>
    <w:p w14:paraId="6B42999B" w14:textId="77777777" w:rsidR="00E80F46" w:rsidRPr="008C6CEB" w:rsidRDefault="00E80F46" w:rsidP="00E80F46">
      <w:pPr>
        <w:spacing w:after="0" w:line="240" w:lineRule="auto"/>
        <w:jc w:val="both"/>
        <w:rPr>
          <w:b/>
          <w:noProof/>
          <w:color w:val="385623"/>
          <w:sz w:val="20"/>
          <w:szCs w:val="24"/>
        </w:rPr>
      </w:pPr>
      <w:r w:rsidRPr="008C6CEB">
        <w:rPr>
          <w:b/>
          <w:noProof/>
          <w:color w:val="385623"/>
          <w:sz w:val="20"/>
          <w:szCs w:val="24"/>
        </w:rPr>
        <w:t>Names of authors, Proceeding’s name in full (all italics), year (in bracket)</w:t>
      </w:r>
    </w:p>
    <w:p w14:paraId="750BB043" w14:textId="77777777" w:rsidR="00E80F46" w:rsidRPr="008C6CEB" w:rsidRDefault="00E80F46" w:rsidP="00E80F46">
      <w:pPr>
        <w:spacing w:after="0" w:line="240" w:lineRule="auto"/>
        <w:jc w:val="both"/>
        <w:rPr>
          <w:b/>
          <w:sz w:val="20"/>
          <w:szCs w:val="24"/>
        </w:rPr>
      </w:pPr>
      <w:proofErr w:type="gramStart"/>
      <w:r w:rsidRPr="008C6CEB">
        <w:rPr>
          <w:b/>
          <w:sz w:val="20"/>
          <w:szCs w:val="24"/>
        </w:rPr>
        <w:t>Example :</w:t>
      </w:r>
      <w:proofErr w:type="gramEnd"/>
    </w:p>
    <w:p w14:paraId="5C75FC57" w14:textId="77777777" w:rsidR="00E80F46" w:rsidRPr="002C0727" w:rsidRDefault="00E80F46" w:rsidP="00E80F46">
      <w:pPr>
        <w:tabs>
          <w:tab w:val="left" w:pos="450"/>
        </w:tabs>
        <w:spacing w:after="0" w:line="240" w:lineRule="auto"/>
        <w:ind w:left="450" w:hanging="450"/>
        <w:rPr>
          <w:bCs/>
          <w:sz w:val="20"/>
        </w:rPr>
      </w:pPr>
      <w:r w:rsidRPr="002C0727">
        <w:rPr>
          <w:bCs/>
          <w:sz w:val="20"/>
        </w:rPr>
        <w:t>1.</w:t>
      </w:r>
      <w:r w:rsidRPr="002C0727">
        <w:rPr>
          <w:bCs/>
          <w:sz w:val="20"/>
        </w:rPr>
        <w:tab/>
        <w:t xml:space="preserve">C. </w:t>
      </w:r>
      <w:proofErr w:type="spellStart"/>
      <w:r w:rsidRPr="002C0727">
        <w:rPr>
          <w:bCs/>
          <w:sz w:val="20"/>
        </w:rPr>
        <w:t>Kinlin</w:t>
      </w:r>
      <w:proofErr w:type="spellEnd"/>
      <w:r w:rsidRPr="002C0727">
        <w:rPr>
          <w:bCs/>
          <w:sz w:val="20"/>
        </w:rPr>
        <w:t>, “The Future of Asian Optical Communication” (Conference on Optical Fiber Communication &amp; Optoelectronic Exposition &amp; Conference, 2006), pp. 1-3.</w:t>
      </w:r>
    </w:p>
    <w:p w14:paraId="355E7524" w14:textId="77777777" w:rsidR="00E80F46" w:rsidRPr="002C0727" w:rsidRDefault="00E80F46" w:rsidP="00E80F46">
      <w:pPr>
        <w:tabs>
          <w:tab w:val="left" w:pos="450"/>
        </w:tabs>
        <w:spacing w:after="0" w:line="240" w:lineRule="auto"/>
        <w:ind w:left="450" w:hanging="450"/>
        <w:rPr>
          <w:bCs/>
          <w:sz w:val="20"/>
        </w:rPr>
      </w:pPr>
      <w:r w:rsidRPr="002C0727">
        <w:rPr>
          <w:bCs/>
          <w:sz w:val="20"/>
        </w:rPr>
        <w:t>2.</w:t>
      </w:r>
      <w:r w:rsidRPr="002C0727">
        <w:rPr>
          <w:bCs/>
          <w:sz w:val="20"/>
        </w:rPr>
        <w:tab/>
        <w:t xml:space="preserve">A. Mansor, Y. N. </w:t>
      </w:r>
      <w:proofErr w:type="spellStart"/>
      <w:r w:rsidRPr="002C0727">
        <w:rPr>
          <w:bCs/>
          <w:sz w:val="20"/>
        </w:rPr>
        <w:t>Phua</w:t>
      </w:r>
      <w:proofErr w:type="spellEnd"/>
      <w:r w:rsidRPr="002C0727">
        <w:rPr>
          <w:bCs/>
          <w:sz w:val="20"/>
        </w:rPr>
        <w:t xml:space="preserve">, M. Othman, Nurul </w:t>
      </w:r>
      <w:proofErr w:type="spellStart"/>
      <w:r w:rsidRPr="002C0727">
        <w:rPr>
          <w:bCs/>
          <w:sz w:val="20"/>
        </w:rPr>
        <w:t>Shahrizan</w:t>
      </w:r>
      <w:proofErr w:type="spellEnd"/>
      <w:r w:rsidRPr="002C0727">
        <w:rPr>
          <w:bCs/>
          <w:sz w:val="20"/>
        </w:rPr>
        <w:t xml:space="preserve"> </w:t>
      </w:r>
      <w:proofErr w:type="spellStart"/>
      <w:r w:rsidRPr="002C0727">
        <w:rPr>
          <w:bCs/>
          <w:sz w:val="20"/>
        </w:rPr>
        <w:t>Shahaduddin</w:t>
      </w:r>
      <w:proofErr w:type="spellEnd"/>
      <w:r w:rsidRPr="002C0727">
        <w:rPr>
          <w:bCs/>
          <w:sz w:val="20"/>
        </w:rPr>
        <w:t xml:space="preserve"> and Z. </w:t>
      </w:r>
      <w:proofErr w:type="spellStart"/>
      <w:r w:rsidRPr="002C0727">
        <w:rPr>
          <w:bCs/>
          <w:sz w:val="20"/>
        </w:rPr>
        <w:t>Yusoff</w:t>
      </w:r>
      <w:proofErr w:type="spellEnd"/>
      <w:r w:rsidRPr="002C0727">
        <w:rPr>
          <w:bCs/>
          <w:sz w:val="20"/>
        </w:rPr>
        <w:t>, “Double-Frequency Spaced Multiwavelength Brillouin-Erbium Fiber Laser in a Hy</w:t>
      </w:r>
      <w:r>
        <w:rPr>
          <w:bCs/>
          <w:sz w:val="20"/>
        </w:rPr>
        <w:t>brid Linear-Ring Configuration”</w:t>
      </w:r>
      <w:r w:rsidRPr="002C0727">
        <w:rPr>
          <w:bCs/>
          <w:sz w:val="20"/>
        </w:rPr>
        <w:t xml:space="preserve"> (IEEE International Conference on Photonic</w:t>
      </w:r>
      <w:r>
        <w:rPr>
          <w:bCs/>
          <w:sz w:val="20"/>
        </w:rPr>
        <w:t>,</w:t>
      </w:r>
      <w:r w:rsidRPr="002C0727">
        <w:rPr>
          <w:bCs/>
          <w:sz w:val="20"/>
        </w:rPr>
        <w:t xml:space="preserve"> 2011), pp. 1-3.</w:t>
      </w:r>
    </w:p>
    <w:p w14:paraId="03C0B043" w14:textId="77777777" w:rsidR="00E80F46" w:rsidRPr="002C0727" w:rsidRDefault="00E80F46" w:rsidP="00E80F46">
      <w:pPr>
        <w:tabs>
          <w:tab w:val="left" w:pos="450"/>
        </w:tabs>
        <w:spacing w:after="0" w:line="240" w:lineRule="auto"/>
        <w:ind w:left="450" w:hanging="450"/>
        <w:jc w:val="both"/>
        <w:rPr>
          <w:bCs/>
          <w:sz w:val="20"/>
        </w:rPr>
      </w:pPr>
      <w:r w:rsidRPr="002C0727">
        <w:rPr>
          <w:bCs/>
          <w:sz w:val="20"/>
        </w:rPr>
        <w:t>3.</w:t>
      </w:r>
      <w:r w:rsidRPr="002C0727">
        <w:rPr>
          <w:bCs/>
          <w:sz w:val="20"/>
        </w:rPr>
        <w:tab/>
        <w:t xml:space="preserve">M. A. Toor, N. A. M. Ahmad </w:t>
      </w:r>
      <w:proofErr w:type="spellStart"/>
      <w:r w:rsidRPr="002C0727">
        <w:rPr>
          <w:bCs/>
          <w:sz w:val="20"/>
        </w:rPr>
        <w:t>Hambali</w:t>
      </w:r>
      <w:proofErr w:type="spellEnd"/>
      <w:r w:rsidRPr="002C0727">
        <w:rPr>
          <w:bCs/>
          <w:sz w:val="20"/>
        </w:rPr>
        <w:t xml:space="preserve">, H. A. Abdul-Rashid and Z. </w:t>
      </w:r>
      <w:proofErr w:type="spellStart"/>
      <w:r w:rsidRPr="002C0727">
        <w:rPr>
          <w:bCs/>
          <w:sz w:val="20"/>
        </w:rPr>
        <w:t>Yusoff</w:t>
      </w:r>
      <w:proofErr w:type="spellEnd"/>
      <w:r w:rsidRPr="002C0727">
        <w:rPr>
          <w:bCs/>
          <w:sz w:val="20"/>
        </w:rPr>
        <w:t>, “Multiwavelength Brillouin-Raman fiber laser utilizing a partially fiber Bragg grating in L-band” (IEEE on International Conference Photonics</w:t>
      </w:r>
      <w:r>
        <w:rPr>
          <w:bCs/>
          <w:sz w:val="20"/>
        </w:rPr>
        <w:t>,</w:t>
      </w:r>
      <w:r w:rsidRPr="002C0727">
        <w:rPr>
          <w:bCs/>
          <w:sz w:val="20"/>
        </w:rPr>
        <w:t xml:space="preserve"> 2014), pp. 90-92.</w:t>
      </w:r>
    </w:p>
    <w:p w14:paraId="1236A713" w14:textId="77777777" w:rsidR="00E80F46" w:rsidRDefault="00E80F46" w:rsidP="00E80F46">
      <w:pPr>
        <w:tabs>
          <w:tab w:val="left" w:pos="450"/>
        </w:tabs>
        <w:spacing w:after="0" w:line="240" w:lineRule="auto"/>
        <w:jc w:val="both"/>
        <w:rPr>
          <w:b/>
          <w:color w:val="000000"/>
          <w:szCs w:val="24"/>
        </w:rPr>
      </w:pPr>
    </w:p>
    <w:p w14:paraId="55B4483C" w14:textId="77777777" w:rsidR="00E80F46" w:rsidRPr="00CF71F5" w:rsidRDefault="00E80F46" w:rsidP="00E80F46">
      <w:pPr>
        <w:tabs>
          <w:tab w:val="left" w:pos="450"/>
        </w:tabs>
        <w:spacing w:after="0" w:line="240" w:lineRule="auto"/>
        <w:jc w:val="both"/>
        <w:rPr>
          <w:b/>
          <w:color w:val="000000"/>
          <w:szCs w:val="24"/>
        </w:rPr>
      </w:pPr>
      <w:r w:rsidRPr="00CF71F5">
        <w:rPr>
          <w:b/>
          <w:color w:val="000000"/>
          <w:szCs w:val="24"/>
        </w:rPr>
        <w:t>Referencing from Patent</w:t>
      </w:r>
    </w:p>
    <w:p w14:paraId="004418D1" w14:textId="77777777" w:rsidR="00E80F46" w:rsidRPr="00CF71F5" w:rsidRDefault="00E80F46" w:rsidP="00E80F46">
      <w:pPr>
        <w:spacing w:after="0" w:line="240" w:lineRule="auto"/>
        <w:jc w:val="both"/>
        <w:rPr>
          <w:b/>
          <w:noProof/>
          <w:color w:val="385623"/>
          <w:sz w:val="20"/>
          <w:szCs w:val="24"/>
        </w:rPr>
      </w:pPr>
      <w:r w:rsidRPr="00CF71F5">
        <w:rPr>
          <w:b/>
          <w:noProof/>
          <w:color w:val="385623"/>
          <w:sz w:val="20"/>
          <w:szCs w:val="24"/>
        </w:rPr>
        <w:t>Authors name, Name of patent with patent number, year (in bracket)</w:t>
      </w:r>
    </w:p>
    <w:p w14:paraId="4F78B66F" w14:textId="77777777" w:rsidR="00E80F46" w:rsidRPr="00CF71F5" w:rsidRDefault="00E80F46" w:rsidP="00E80F46">
      <w:pPr>
        <w:spacing w:after="0" w:line="240" w:lineRule="auto"/>
        <w:jc w:val="both"/>
        <w:rPr>
          <w:b/>
          <w:noProof/>
          <w:sz w:val="20"/>
          <w:szCs w:val="24"/>
        </w:rPr>
      </w:pPr>
      <w:r w:rsidRPr="00CF71F5">
        <w:rPr>
          <w:b/>
          <w:noProof/>
          <w:sz w:val="20"/>
          <w:szCs w:val="24"/>
        </w:rPr>
        <w:lastRenderedPageBreak/>
        <w:t>Examples</w:t>
      </w:r>
    </w:p>
    <w:p w14:paraId="64FB961E" w14:textId="77777777" w:rsidR="00E80F46" w:rsidRPr="00CF71F5" w:rsidRDefault="00E80F46" w:rsidP="00E80F46">
      <w:pPr>
        <w:numPr>
          <w:ilvl w:val="0"/>
          <w:numId w:val="7"/>
        </w:numPr>
        <w:suppressAutoHyphens/>
        <w:spacing w:after="0" w:line="240" w:lineRule="auto"/>
        <w:ind w:left="450" w:hanging="450"/>
        <w:jc w:val="both"/>
        <w:rPr>
          <w:noProof/>
          <w:sz w:val="20"/>
          <w:szCs w:val="24"/>
        </w:rPr>
      </w:pPr>
      <w:r w:rsidRPr="00CF71F5">
        <w:rPr>
          <w:noProof/>
          <w:sz w:val="20"/>
          <w:szCs w:val="24"/>
        </w:rPr>
        <w:t>M. Effendi and G. Fethullah, U.S. Patent No. 5692966 (2010)</w:t>
      </w:r>
    </w:p>
    <w:p w14:paraId="22BAE44D" w14:textId="77777777" w:rsidR="00E80F46" w:rsidRPr="00CF71F5" w:rsidRDefault="00E80F46" w:rsidP="00E80F46">
      <w:pPr>
        <w:numPr>
          <w:ilvl w:val="0"/>
          <w:numId w:val="7"/>
        </w:numPr>
        <w:suppressAutoHyphens/>
        <w:spacing w:after="0" w:line="240" w:lineRule="auto"/>
        <w:ind w:left="450" w:hanging="450"/>
        <w:jc w:val="both"/>
        <w:rPr>
          <w:noProof/>
          <w:sz w:val="20"/>
          <w:szCs w:val="24"/>
        </w:rPr>
      </w:pPr>
      <w:r w:rsidRPr="00CF71F5">
        <w:rPr>
          <w:noProof/>
          <w:sz w:val="20"/>
          <w:szCs w:val="24"/>
        </w:rPr>
        <w:t>M. Exposito, R. Rodenkyiev and P. Todomin, R.F. Patent No. 112458a (2014)</w:t>
      </w:r>
    </w:p>
    <w:p w14:paraId="76D52AEC" w14:textId="77777777" w:rsidR="00E80F46" w:rsidRDefault="00E80F46" w:rsidP="00E80F46">
      <w:pPr>
        <w:pStyle w:val="Reference"/>
        <w:numPr>
          <w:ilvl w:val="0"/>
          <w:numId w:val="0"/>
        </w:numPr>
        <w:spacing w:after="0" w:line="240" w:lineRule="auto"/>
        <w:ind w:left="426" w:hanging="426"/>
      </w:pPr>
    </w:p>
    <w:p w14:paraId="6ADC8E7A" w14:textId="77777777" w:rsidR="00E80F46" w:rsidRPr="00930AF7" w:rsidRDefault="00E80F46" w:rsidP="00E80F46">
      <w:pPr>
        <w:spacing w:after="0" w:line="240" w:lineRule="auto"/>
        <w:jc w:val="both"/>
        <w:rPr>
          <w:b/>
          <w:szCs w:val="24"/>
        </w:rPr>
      </w:pPr>
      <w:r w:rsidRPr="00930AF7">
        <w:rPr>
          <w:b/>
          <w:szCs w:val="24"/>
        </w:rPr>
        <w:t>Referencing from Theses / Books / Reports</w:t>
      </w:r>
    </w:p>
    <w:p w14:paraId="2A52CA25" w14:textId="77777777" w:rsidR="00E80F46" w:rsidRPr="00A4513F" w:rsidRDefault="00E80F46" w:rsidP="00E80F46">
      <w:pPr>
        <w:spacing w:after="0" w:line="240" w:lineRule="auto"/>
        <w:jc w:val="both"/>
        <w:rPr>
          <w:b/>
          <w:noProof/>
          <w:color w:val="385623"/>
          <w:sz w:val="20"/>
          <w:szCs w:val="24"/>
        </w:rPr>
      </w:pPr>
      <w:r w:rsidRPr="00A4513F">
        <w:rPr>
          <w:b/>
          <w:noProof/>
          <w:color w:val="385623"/>
          <w:sz w:val="20"/>
          <w:szCs w:val="24"/>
        </w:rPr>
        <w:t xml:space="preserve">Names of authors, </w:t>
      </w:r>
      <w:r>
        <w:rPr>
          <w:b/>
          <w:noProof/>
          <w:color w:val="385623"/>
          <w:sz w:val="20"/>
          <w:szCs w:val="24"/>
        </w:rPr>
        <w:t>“</w:t>
      </w:r>
      <w:r w:rsidRPr="00A4513F">
        <w:rPr>
          <w:b/>
          <w:noProof/>
          <w:color w:val="385623"/>
          <w:sz w:val="20"/>
          <w:szCs w:val="24"/>
        </w:rPr>
        <w:t>Book’s / Thesis / Report name in full</w:t>
      </w:r>
      <w:r>
        <w:rPr>
          <w:b/>
          <w:noProof/>
          <w:color w:val="385623"/>
          <w:sz w:val="20"/>
          <w:szCs w:val="24"/>
        </w:rPr>
        <w:t>”</w:t>
      </w:r>
      <w:r w:rsidRPr="00A4513F">
        <w:rPr>
          <w:b/>
          <w:noProof/>
          <w:color w:val="385623"/>
          <w:sz w:val="20"/>
          <w:szCs w:val="24"/>
        </w:rPr>
        <w:t xml:space="preserve"> </w:t>
      </w:r>
      <w:r>
        <w:rPr>
          <w:b/>
          <w:noProof/>
          <w:color w:val="385623"/>
          <w:sz w:val="20"/>
          <w:szCs w:val="24"/>
        </w:rPr>
        <w:t xml:space="preserve">(Region/Country: </w:t>
      </w:r>
      <w:r w:rsidRPr="00A4513F">
        <w:rPr>
          <w:b/>
          <w:noProof/>
          <w:color w:val="385623"/>
          <w:sz w:val="20"/>
          <w:szCs w:val="24"/>
        </w:rPr>
        <w:t>Publisher</w:t>
      </w:r>
      <w:r>
        <w:rPr>
          <w:b/>
          <w:noProof/>
          <w:color w:val="385623"/>
          <w:sz w:val="20"/>
          <w:szCs w:val="24"/>
        </w:rPr>
        <w:t xml:space="preserve">, </w:t>
      </w:r>
      <w:r w:rsidRPr="00A4513F">
        <w:rPr>
          <w:b/>
          <w:noProof/>
          <w:color w:val="385623"/>
          <w:sz w:val="20"/>
          <w:szCs w:val="24"/>
        </w:rPr>
        <w:t>Year (in bracket)</w:t>
      </w:r>
    </w:p>
    <w:p w14:paraId="4521AF9A" w14:textId="77777777" w:rsidR="00E80F46" w:rsidRDefault="00E80F46" w:rsidP="00E80F46">
      <w:pPr>
        <w:spacing w:after="0" w:line="240" w:lineRule="auto"/>
        <w:jc w:val="both"/>
        <w:rPr>
          <w:b/>
          <w:szCs w:val="24"/>
        </w:rPr>
      </w:pPr>
      <w:r>
        <w:rPr>
          <w:b/>
          <w:szCs w:val="24"/>
        </w:rPr>
        <w:t>Examples</w:t>
      </w:r>
    </w:p>
    <w:p w14:paraId="385A8FB2" w14:textId="77777777" w:rsidR="00E80F46" w:rsidRDefault="00E80F46" w:rsidP="00E80F46">
      <w:pPr>
        <w:pStyle w:val="Reference"/>
        <w:numPr>
          <w:ilvl w:val="0"/>
          <w:numId w:val="0"/>
        </w:numPr>
        <w:spacing w:after="0" w:line="240" w:lineRule="auto"/>
        <w:ind w:left="426" w:hanging="426"/>
      </w:pPr>
      <w:r>
        <w:t>1.</w:t>
      </w:r>
      <w:r>
        <w:tab/>
        <w:t xml:space="preserve">W. </w:t>
      </w:r>
      <w:proofErr w:type="spellStart"/>
      <w:r>
        <w:t>Michaeli</w:t>
      </w:r>
      <w:proofErr w:type="spellEnd"/>
      <w:r>
        <w:t xml:space="preserve"> and G. </w:t>
      </w:r>
      <w:proofErr w:type="spellStart"/>
      <w:r>
        <w:t>Potsch</w:t>
      </w:r>
      <w:proofErr w:type="spellEnd"/>
      <w:r>
        <w:t>, "Injection Molding: An Introduction" (</w:t>
      </w:r>
      <w:proofErr w:type="spellStart"/>
      <w:r>
        <w:t>Munchen</w:t>
      </w:r>
      <w:proofErr w:type="spellEnd"/>
      <w:r>
        <w:t xml:space="preserve">: </w:t>
      </w:r>
      <w:proofErr w:type="spellStart"/>
      <w:r>
        <w:t>Hanser</w:t>
      </w:r>
      <w:proofErr w:type="spellEnd"/>
      <w:r>
        <w:t xml:space="preserve">, </w:t>
      </w:r>
      <w:proofErr w:type="spellStart"/>
      <w:r>
        <w:t>Fachbuchverlag</w:t>
      </w:r>
      <w:proofErr w:type="spellEnd"/>
      <w:r>
        <w:t>, 1995).</w:t>
      </w:r>
    </w:p>
    <w:p w14:paraId="054776F6" w14:textId="77777777" w:rsidR="00E80F46" w:rsidRDefault="00E80F46" w:rsidP="00E80F46">
      <w:pPr>
        <w:tabs>
          <w:tab w:val="left" w:pos="450"/>
        </w:tabs>
        <w:spacing w:after="0" w:line="240" w:lineRule="auto"/>
        <w:jc w:val="both"/>
        <w:rPr>
          <w:bCs/>
          <w:sz w:val="20"/>
        </w:rPr>
      </w:pPr>
      <w:r w:rsidRPr="00E43528">
        <w:rPr>
          <w:bCs/>
          <w:sz w:val="20"/>
        </w:rPr>
        <w:t>2.</w:t>
      </w:r>
      <w:r w:rsidRPr="00E43528">
        <w:rPr>
          <w:bCs/>
          <w:sz w:val="20"/>
        </w:rPr>
        <w:tab/>
        <w:t>H.</w:t>
      </w:r>
      <w:r>
        <w:rPr>
          <w:bCs/>
          <w:sz w:val="20"/>
        </w:rPr>
        <w:t xml:space="preserve"> </w:t>
      </w:r>
      <w:r w:rsidRPr="00E43528">
        <w:rPr>
          <w:bCs/>
          <w:sz w:val="20"/>
        </w:rPr>
        <w:t xml:space="preserve">A. </w:t>
      </w:r>
      <w:proofErr w:type="spellStart"/>
      <w:r w:rsidRPr="00E43528">
        <w:rPr>
          <w:bCs/>
          <w:sz w:val="20"/>
        </w:rPr>
        <w:t>Keukonhoeff</w:t>
      </w:r>
      <w:proofErr w:type="spellEnd"/>
      <w:r w:rsidRPr="00E43528">
        <w:rPr>
          <w:bCs/>
          <w:sz w:val="20"/>
        </w:rPr>
        <w:t xml:space="preserve">, </w:t>
      </w:r>
      <w:r>
        <w:rPr>
          <w:bCs/>
          <w:sz w:val="20"/>
        </w:rPr>
        <w:t>“Methods in Applied Computing”</w:t>
      </w:r>
      <w:r w:rsidRPr="00E43528">
        <w:rPr>
          <w:bCs/>
          <w:sz w:val="20"/>
        </w:rPr>
        <w:t xml:space="preserve"> (University of New York, 2014)</w:t>
      </w:r>
      <w:r>
        <w:rPr>
          <w:bCs/>
          <w:sz w:val="20"/>
        </w:rPr>
        <w:t>.</w:t>
      </w:r>
    </w:p>
    <w:p w14:paraId="21AB5FEF" w14:textId="77777777" w:rsidR="00E80F46" w:rsidRDefault="00E80F46" w:rsidP="00E80F46">
      <w:pPr>
        <w:tabs>
          <w:tab w:val="left" w:pos="450"/>
        </w:tabs>
        <w:spacing w:after="0" w:line="240" w:lineRule="auto"/>
        <w:jc w:val="both"/>
        <w:rPr>
          <w:bCs/>
          <w:sz w:val="20"/>
        </w:rPr>
      </w:pPr>
      <w:r>
        <w:rPr>
          <w:bCs/>
          <w:sz w:val="20"/>
        </w:rPr>
        <w:t>3.</w:t>
      </w:r>
      <w:r>
        <w:rPr>
          <w:bCs/>
          <w:sz w:val="20"/>
        </w:rPr>
        <w:tab/>
      </w:r>
      <w:r w:rsidRPr="00DF227D">
        <w:rPr>
          <w:sz w:val="20"/>
        </w:rPr>
        <w:t xml:space="preserve">J. Steven, “Basic Chemistry of Polymeric Systems” (France, Polymer Press, 2011). </w:t>
      </w:r>
    </w:p>
    <w:p w14:paraId="468C1FE0" w14:textId="77777777" w:rsidR="00E80F46" w:rsidRPr="00727126" w:rsidRDefault="00E80F46" w:rsidP="00E80F46">
      <w:pPr>
        <w:tabs>
          <w:tab w:val="left" w:pos="450"/>
        </w:tabs>
        <w:spacing w:after="0" w:line="240" w:lineRule="auto"/>
        <w:ind w:left="450" w:hanging="450"/>
        <w:jc w:val="both"/>
        <w:rPr>
          <w:bCs/>
          <w:sz w:val="20"/>
        </w:rPr>
      </w:pPr>
      <w:r w:rsidRPr="00727126">
        <w:rPr>
          <w:bCs/>
          <w:sz w:val="20"/>
        </w:rPr>
        <w:t xml:space="preserve">4. </w:t>
      </w:r>
      <w:r w:rsidRPr="00727126">
        <w:rPr>
          <w:bCs/>
          <w:sz w:val="20"/>
        </w:rPr>
        <w:tab/>
      </w:r>
      <w:r w:rsidRPr="00727126">
        <w:rPr>
          <w:sz w:val="20"/>
        </w:rPr>
        <w:t xml:space="preserve">A. J. Kinloch, </w:t>
      </w:r>
      <w:r>
        <w:rPr>
          <w:sz w:val="20"/>
        </w:rPr>
        <w:t>“</w:t>
      </w:r>
      <w:r w:rsidRPr="00727126">
        <w:rPr>
          <w:sz w:val="20"/>
        </w:rPr>
        <w:t>Adhesion and Adhesives: Science and Technology</w:t>
      </w:r>
      <w:r>
        <w:rPr>
          <w:sz w:val="20"/>
        </w:rPr>
        <w:t>”</w:t>
      </w:r>
      <w:r w:rsidRPr="00727126">
        <w:rPr>
          <w:sz w:val="20"/>
        </w:rPr>
        <w:t xml:space="preserve"> (Springer Science and Business Media, 1987)</w:t>
      </w:r>
      <w:r>
        <w:rPr>
          <w:sz w:val="20"/>
        </w:rPr>
        <w:t>.</w:t>
      </w:r>
    </w:p>
    <w:p w14:paraId="08AFBC3B" w14:textId="77777777" w:rsidR="00E80F46" w:rsidRDefault="00E80F46" w:rsidP="00E80F46">
      <w:pPr>
        <w:spacing w:after="0" w:line="240" w:lineRule="auto"/>
        <w:jc w:val="both"/>
        <w:rPr>
          <w:b/>
          <w:szCs w:val="24"/>
        </w:rPr>
      </w:pPr>
    </w:p>
    <w:p w14:paraId="58D4CD78" w14:textId="77777777" w:rsidR="00E80F46" w:rsidRPr="00B529F5" w:rsidRDefault="00E80F46" w:rsidP="00E80F46">
      <w:pPr>
        <w:spacing w:after="0" w:line="240" w:lineRule="auto"/>
        <w:jc w:val="both"/>
        <w:rPr>
          <w:b/>
          <w:szCs w:val="24"/>
        </w:rPr>
      </w:pPr>
      <w:r w:rsidRPr="00B529F5">
        <w:rPr>
          <w:b/>
          <w:szCs w:val="24"/>
        </w:rPr>
        <w:t>Referencing from online websites</w:t>
      </w:r>
      <w:r>
        <w:rPr>
          <w:b/>
          <w:szCs w:val="24"/>
        </w:rPr>
        <w:t>/portal/recognizable or reputable blog</w:t>
      </w:r>
    </w:p>
    <w:p w14:paraId="76DB4A9C" w14:textId="77777777" w:rsidR="00E80F46" w:rsidRPr="00A4513F" w:rsidRDefault="00E80F46" w:rsidP="00E80F46">
      <w:pPr>
        <w:spacing w:after="0" w:line="240" w:lineRule="auto"/>
        <w:jc w:val="both"/>
        <w:rPr>
          <w:b/>
          <w:color w:val="385623"/>
          <w:szCs w:val="24"/>
        </w:rPr>
      </w:pPr>
      <w:r w:rsidRPr="00A4513F">
        <w:rPr>
          <w:b/>
          <w:color w:val="385623"/>
          <w:sz w:val="20"/>
        </w:rPr>
        <w:t xml:space="preserve">Please write down as below </w:t>
      </w:r>
      <w:proofErr w:type="gramStart"/>
      <w:r w:rsidRPr="00A4513F">
        <w:rPr>
          <w:b/>
          <w:color w:val="385623"/>
          <w:sz w:val="20"/>
        </w:rPr>
        <w:t>examples ;</w:t>
      </w:r>
      <w:proofErr w:type="gramEnd"/>
    </w:p>
    <w:p w14:paraId="55CA3097"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7" w:history="1">
        <w:r w:rsidRPr="004A3C6E">
          <w:rPr>
            <w:rStyle w:val="Hyperlink"/>
            <w:sz w:val="20"/>
          </w:rPr>
          <w:t>http://worldofscience.com.my/aboutchemistry.html</w:t>
        </w:r>
      </w:hyperlink>
    </w:p>
    <w:p w14:paraId="48B6FCAD"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8" w:history="1">
        <w:r w:rsidRPr="004A3C6E">
          <w:rPr>
            <w:rStyle w:val="Hyperlink"/>
            <w:sz w:val="20"/>
          </w:rPr>
          <w:t>www.computingbasic.com.html</w:t>
        </w:r>
      </w:hyperlink>
    </w:p>
    <w:p w14:paraId="2F08614D" w14:textId="77777777" w:rsidR="00E80F46" w:rsidRDefault="00E80F46" w:rsidP="00E80F46">
      <w:pPr>
        <w:pStyle w:val="Reference"/>
        <w:numPr>
          <w:ilvl w:val="0"/>
          <w:numId w:val="0"/>
        </w:numPr>
        <w:spacing w:after="0" w:line="240" w:lineRule="auto"/>
        <w:ind w:left="450" w:hanging="450"/>
      </w:pPr>
    </w:p>
    <w:p w14:paraId="6F898263" w14:textId="77777777" w:rsidR="00E80F46" w:rsidRDefault="00E80F46" w:rsidP="00E80F46">
      <w:pPr>
        <w:pStyle w:val="Reference"/>
        <w:numPr>
          <w:ilvl w:val="0"/>
          <w:numId w:val="0"/>
        </w:numPr>
        <w:spacing w:after="0" w:line="240" w:lineRule="auto"/>
        <w:ind w:left="426"/>
      </w:pPr>
    </w:p>
    <w:p w14:paraId="095C11BF" w14:textId="77777777" w:rsidR="00CF602E" w:rsidRDefault="00E80F46" w:rsidP="00E80F46">
      <w:pPr>
        <w:pStyle w:val="Reference"/>
        <w:numPr>
          <w:ilvl w:val="0"/>
          <w:numId w:val="0"/>
        </w:numPr>
        <w:spacing w:after="0" w:line="240" w:lineRule="auto"/>
        <w:ind w:left="426"/>
        <w:rPr>
          <w:color w:val="FF0000"/>
          <w:sz w:val="32"/>
          <w:szCs w:val="32"/>
        </w:rPr>
      </w:pPr>
      <w:r w:rsidRPr="009933CE">
        <w:rPr>
          <w:color w:val="FF0000"/>
          <w:sz w:val="32"/>
          <w:szCs w:val="32"/>
        </w:rPr>
        <w:t xml:space="preserve">NOTE: </w:t>
      </w:r>
    </w:p>
    <w:p w14:paraId="2C217094" w14:textId="77777777" w:rsidR="00E80F46" w:rsidRDefault="00E80F46" w:rsidP="00CF602E">
      <w:pPr>
        <w:pStyle w:val="Reference"/>
        <w:numPr>
          <w:ilvl w:val="0"/>
          <w:numId w:val="10"/>
        </w:numPr>
        <w:spacing w:after="0" w:line="240" w:lineRule="auto"/>
        <w:rPr>
          <w:color w:val="FF0000"/>
          <w:sz w:val="32"/>
          <w:szCs w:val="32"/>
        </w:rPr>
      </w:pPr>
      <w:r w:rsidRPr="009933CE">
        <w:rPr>
          <w:color w:val="FF0000"/>
          <w:sz w:val="32"/>
          <w:szCs w:val="32"/>
        </w:rPr>
        <w:t>Please make sure all pictures/graph are clear and readable.</w:t>
      </w:r>
    </w:p>
    <w:p w14:paraId="19E8AD58" w14:textId="77777777" w:rsidR="00CF602E" w:rsidRDefault="00CF602E" w:rsidP="00CF602E">
      <w:pPr>
        <w:pStyle w:val="Reference"/>
        <w:numPr>
          <w:ilvl w:val="0"/>
          <w:numId w:val="10"/>
        </w:numPr>
        <w:spacing w:after="0" w:line="240" w:lineRule="auto"/>
        <w:rPr>
          <w:color w:val="FF0000"/>
          <w:sz w:val="32"/>
          <w:szCs w:val="32"/>
        </w:rPr>
      </w:pPr>
      <w:r>
        <w:rPr>
          <w:color w:val="FF0000"/>
          <w:sz w:val="32"/>
          <w:szCs w:val="32"/>
        </w:rPr>
        <w:t>Do not insert page number for all manuscript.</w:t>
      </w:r>
    </w:p>
    <w:p w14:paraId="0E4EB8B4" w14:textId="77777777" w:rsidR="00CF602E" w:rsidRPr="009933CE" w:rsidRDefault="00CF602E" w:rsidP="00E80F46">
      <w:pPr>
        <w:pStyle w:val="Reference"/>
        <w:numPr>
          <w:ilvl w:val="0"/>
          <w:numId w:val="0"/>
        </w:numPr>
        <w:spacing w:after="0" w:line="240" w:lineRule="auto"/>
        <w:ind w:left="426"/>
        <w:rPr>
          <w:color w:val="FF0000"/>
          <w:sz w:val="32"/>
          <w:szCs w:val="32"/>
        </w:rPr>
      </w:pPr>
    </w:p>
    <w:p w14:paraId="7D10798C" w14:textId="77777777" w:rsidR="005E7044" w:rsidRDefault="005E7044">
      <w:pPr>
        <w:pStyle w:val="Reference"/>
        <w:numPr>
          <w:ilvl w:val="0"/>
          <w:numId w:val="0"/>
        </w:numPr>
        <w:ind w:left="426"/>
      </w:pPr>
    </w:p>
    <w:sectPr w:rsidR="005E7044" w:rsidSect="00A07818">
      <w:footerReference w:type="default" r:id="rId19"/>
      <w:pgSz w:w="12240" w:h="15840"/>
      <w:pgMar w:top="1440" w:right="1440" w:bottom="1699"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US_Win7" w:date="2017-03-22T09:01:00Z" w:initials="A">
    <w:p w14:paraId="315F41C0" w14:textId="77777777" w:rsidR="00A66539" w:rsidRDefault="00A66539">
      <w:pPr>
        <w:pStyle w:val="CommentText"/>
      </w:pPr>
    </w:p>
    <w:p w14:paraId="2E6A322D" w14:textId="77777777" w:rsidR="00A66539" w:rsidRDefault="00A66539">
      <w:pPr>
        <w:pStyle w:val="CommentText"/>
      </w:pPr>
      <w:r>
        <w:t>Font Type: Times New Roman</w:t>
      </w:r>
    </w:p>
    <w:p w14:paraId="3B13B081" w14:textId="77777777" w:rsidR="00A66539" w:rsidRDefault="00A66539">
      <w:pPr>
        <w:pStyle w:val="CommentText"/>
      </w:pPr>
      <w:r>
        <w:t>Font Size: 18</w:t>
      </w:r>
    </w:p>
    <w:p w14:paraId="7D671BA0" w14:textId="77777777" w:rsidR="00A66539" w:rsidRDefault="00A66539">
      <w:pPr>
        <w:pStyle w:val="CommentText"/>
      </w:pPr>
    </w:p>
    <w:p w14:paraId="779BD65D" w14:textId="77777777" w:rsidR="00A66539" w:rsidRDefault="00A66539">
      <w:pPr>
        <w:pStyle w:val="CommentText"/>
      </w:pPr>
      <w:r>
        <w:t>Spacing:</w:t>
      </w:r>
    </w:p>
    <w:p w14:paraId="307B96C3" w14:textId="77777777" w:rsidR="00A66539" w:rsidRDefault="00A66539">
      <w:pPr>
        <w:pStyle w:val="CommentText"/>
      </w:pPr>
      <w:r>
        <w:t>Before:60pt</w:t>
      </w:r>
    </w:p>
    <w:p w14:paraId="10537CC0" w14:textId="77777777" w:rsidR="00A66539" w:rsidRDefault="00A66539">
      <w:pPr>
        <w:pStyle w:val="CommentText"/>
      </w:pPr>
      <w:r>
        <w:t>After:0pt                Line Spacing: Single</w:t>
      </w:r>
    </w:p>
  </w:comment>
  <w:comment w:id="1" w:author="ASUS_Win7" w:date="2017-03-22T11:54:00Z" w:initials="A">
    <w:p w14:paraId="6DE59748" w14:textId="77777777" w:rsidR="00A66539" w:rsidRDefault="00A66539">
      <w:pPr>
        <w:pStyle w:val="CommentText"/>
      </w:pPr>
      <w:r>
        <w:t>Please do not put “FULL STOP” after single letter</w:t>
      </w:r>
    </w:p>
  </w:comment>
  <w:comment w:id="3" w:author="ASUS_Win7" w:date="2017-03-22T09:02:00Z" w:initials="A">
    <w:p w14:paraId="1BE99494" w14:textId="77777777" w:rsidR="00A66539" w:rsidRDefault="00A66539">
      <w:pPr>
        <w:pStyle w:val="CommentText"/>
      </w:pPr>
      <w:r>
        <w:t>No spacing between 1,</w:t>
      </w:r>
      <w:proofErr w:type="gramStart"/>
      <w:r>
        <w:t>2,a</w:t>
      </w:r>
      <w:proofErr w:type="gramEnd"/>
      <w:r>
        <w:t>)</w:t>
      </w:r>
    </w:p>
  </w:comment>
  <w:comment w:id="2" w:author="ASUS_Win7" w:date="2017-03-22T09:04:00Z" w:initials="A">
    <w:p w14:paraId="6AF5A923" w14:textId="77777777" w:rsidR="00A66539" w:rsidRDefault="00A66539">
      <w:pPr>
        <w:pStyle w:val="CommentText"/>
      </w:pPr>
    </w:p>
    <w:p w14:paraId="6D668678" w14:textId="77777777" w:rsidR="00A66539" w:rsidRDefault="00A66539">
      <w:pPr>
        <w:pStyle w:val="CommentText"/>
      </w:pPr>
      <w:r>
        <w:t>Font Type: Times New Roman</w:t>
      </w:r>
    </w:p>
    <w:p w14:paraId="11419305" w14:textId="77777777" w:rsidR="00A66539" w:rsidRDefault="00A66539">
      <w:pPr>
        <w:pStyle w:val="CommentText"/>
      </w:pPr>
      <w:r>
        <w:t>Font Size: 14</w:t>
      </w:r>
    </w:p>
    <w:p w14:paraId="1BB1F02C" w14:textId="77777777" w:rsidR="00A66539" w:rsidRDefault="00A66539">
      <w:pPr>
        <w:pStyle w:val="CommentText"/>
      </w:pPr>
    </w:p>
    <w:p w14:paraId="14579B28" w14:textId="77777777" w:rsidR="00A66539" w:rsidRDefault="00A66539">
      <w:pPr>
        <w:pStyle w:val="CommentText"/>
      </w:pPr>
      <w:r>
        <w:t>Spacing:</w:t>
      </w:r>
    </w:p>
    <w:p w14:paraId="7FE818D5" w14:textId="77777777" w:rsidR="00A66539" w:rsidRDefault="00A66539">
      <w:pPr>
        <w:pStyle w:val="CommentText"/>
      </w:pPr>
      <w:r>
        <w:t>Before:18pt</w:t>
      </w:r>
    </w:p>
    <w:p w14:paraId="060D9247" w14:textId="77777777" w:rsidR="00A66539" w:rsidRDefault="00A66539">
      <w:pPr>
        <w:pStyle w:val="CommentText"/>
      </w:pPr>
      <w:r>
        <w:t>After:18pt                Line Spacing: Single</w:t>
      </w:r>
    </w:p>
  </w:comment>
  <w:comment w:id="4" w:author="ASUS_Win7" w:date="2017-03-22T09:03:00Z" w:initials="A">
    <w:p w14:paraId="51B15AAD" w14:textId="77777777" w:rsidR="00A66539" w:rsidRDefault="00A66539">
      <w:pPr>
        <w:pStyle w:val="CommentText"/>
      </w:pPr>
      <w:r>
        <w:t>Superscript</w:t>
      </w:r>
    </w:p>
  </w:comment>
  <w:comment w:id="6" w:author="Fathullah" w:date="2023-05-02T16:30:00Z" w:initials="F">
    <w:p w14:paraId="52C18505" w14:textId="5B56C7C0" w:rsidR="00564FBB" w:rsidRDefault="00564FBB">
      <w:pPr>
        <w:pStyle w:val="CommentText"/>
      </w:pPr>
      <w:r>
        <w:rPr>
          <w:rStyle w:val="CommentReference"/>
        </w:rPr>
        <w:annotationRef/>
      </w:r>
      <w:r>
        <w:t>Ensure Town/State and country are written</w:t>
      </w:r>
    </w:p>
  </w:comment>
  <w:comment w:id="5" w:author="ASUS_Win7" w:date="2018-01-01T11:07:00Z" w:initials="A">
    <w:p w14:paraId="1BF0711F" w14:textId="77777777" w:rsidR="00A66539" w:rsidRDefault="00A66539">
      <w:pPr>
        <w:pStyle w:val="CommentText"/>
      </w:pPr>
    </w:p>
    <w:p w14:paraId="723076AB" w14:textId="77777777" w:rsidR="00A66539" w:rsidRDefault="00A66539">
      <w:pPr>
        <w:pStyle w:val="CommentText"/>
      </w:pPr>
      <w:r>
        <w:t>Font Type: Times New Roman</w:t>
      </w:r>
    </w:p>
    <w:p w14:paraId="4845781B" w14:textId="77777777" w:rsidR="00A66539" w:rsidRDefault="00A66539">
      <w:pPr>
        <w:pStyle w:val="CommentText"/>
      </w:pPr>
      <w:r>
        <w:t>Font Size: 10</w:t>
      </w:r>
    </w:p>
    <w:p w14:paraId="2C1D728F" w14:textId="77777777" w:rsidR="00BC02D3" w:rsidRDefault="00BC02D3">
      <w:pPr>
        <w:pStyle w:val="CommentText"/>
      </w:pPr>
      <w:r>
        <w:t>Italic</w:t>
      </w:r>
    </w:p>
    <w:p w14:paraId="00C0AE1F" w14:textId="77777777" w:rsidR="00A66539" w:rsidRDefault="00A66539">
      <w:pPr>
        <w:pStyle w:val="CommentText"/>
      </w:pPr>
    </w:p>
    <w:p w14:paraId="7AE48A63" w14:textId="77777777" w:rsidR="00A66539" w:rsidRDefault="00A66539">
      <w:pPr>
        <w:pStyle w:val="CommentText"/>
      </w:pPr>
      <w:r>
        <w:t>Spacing:</w:t>
      </w:r>
    </w:p>
    <w:p w14:paraId="2C9E01D6" w14:textId="77777777" w:rsidR="00A66539" w:rsidRDefault="00A66539">
      <w:pPr>
        <w:pStyle w:val="CommentText"/>
      </w:pPr>
      <w:r>
        <w:t>Before:0pt</w:t>
      </w:r>
    </w:p>
    <w:p w14:paraId="44B93626" w14:textId="77777777" w:rsidR="00A66539" w:rsidRDefault="00A66539">
      <w:pPr>
        <w:pStyle w:val="CommentText"/>
      </w:pPr>
      <w:r>
        <w:t>After:0pt                Line Spacing: Single</w:t>
      </w:r>
    </w:p>
  </w:comment>
  <w:comment w:id="7" w:author="ASUS_Win7" w:date="2017-03-22T09:04:00Z" w:initials="A">
    <w:p w14:paraId="105F2D9E" w14:textId="77777777" w:rsidR="00A66539" w:rsidRDefault="00A66539">
      <w:pPr>
        <w:pStyle w:val="CommentText"/>
      </w:pPr>
      <w:r>
        <w:t>Superscript</w:t>
      </w:r>
    </w:p>
  </w:comment>
  <w:comment w:id="8" w:author="ASUS_Win7" w:date="2017-03-22T09:04:00Z" w:initials="A">
    <w:p w14:paraId="2E65C9C3" w14:textId="77777777" w:rsidR="00A66539" w:rsidRDefault="00A66539">
      <w:pPr>
        <w:pStyle w:val="CommentText"/>
      </w:pPr>
    </w:p>
    <w:p w14:paraId="11F9FCA2" w14:textId="77777777" w:rsidR="00A66539" w:rsidRDefault="00A66539">
      <w:pPr>
        <w:pStyle w:val="CommentText"/>
      </w:pPr>
      <w:r>
        <w:t>Font Type: Times New Roman</w:t>
      </w:r>
    </w:p>
    <w:p w14:paraId="3E5D8E92" w14:textId="77777777" w:rsidR="00A66539" w:rsidRDefault="00A66539">
      <w:pPr>
        <w:pStyle w:val="CommentText"/>
      </w:pPr>
      <w:r>
        <w:t>Font Size: 10</w:t>
      </w:r>
    </w:p>
    <w:p w14:paraId="263347F7" w14:textId="77777777" w:rsidR="00A66539" w:rsidRDefault="00A66539">
      <w:pPr>
        <w:pStyle w:val="CommentText"/>
      </w:pPr>
    </w:p>
    <w:p w14:paraId="185C88CD" w14:textId="77777777" w:rsidR="00A66539" w:rsidRDefault="00A66539">
      <w:pPr>
        <w:pStyle w:val="CommentText"/>
      </w:pPr>
      <w:r>
        <w:t>Spacing:</w:t>
      </w:r>
    </w:p>
    <w:p w14:paraId="30F8F18C" w14:textId="77777777" w:rsidR="00A66539" w:rsidRDefault="00A66539">
      <w:pPr>
        <w:pStyle w:val="CommentText"/>
      </w:pPr>
      <w:r>
        <w:t>Before:0pt</w:t>
      </w:r>
    </w:p>
    <w:p w14:paraId="59574FDD" w14:textId="77777777" w:rsidR="00A66539" w:rsidRDefault="00A66539">
      <w:pPr>
        <w:pStyle w:val="CommentText"/>
      </w:pPr>
      <w:r>
        <w:t>After:0pt                Line Spacing: Single</w:t>
      </w:r>
    </w:p>
  </w:comment>
  <w:comment w:id="9" w:author="ASUS_Win7" w:date="2017-03-22T09:05:00Z" w:initials="A">
    <w:p w14:paraId="059FC07C" w14:textId="77777777" w:rsidR="00A66539" w:rsidRDefault="00A66539">
      <w:pPr>
        <w:pStyle w:val="CommentText"/>
      </w:pPr>
    </w:p>
    <w:p w14:paraId="5CA7F770" w14:textId="77777777" w:rsidR="00A66539" w:rsidRDefault="00A66539">
      <w:pPr>
        <w:pStyle w:val="CommentText"/>
      </w:pPr>
      <w:r>
        <w:t>Font Type: Times New Roman</w:t>
      </w:r>
    </w:p>
    <w:p w14:paraId="32CC6BD7" w14:textId="77777777" w:rsidR="00A66539" w:rsidRDefault="00A66539">
      <w:pPr>
        <w:pStyle w:val="CommentText"/>
      </w:pPr>
      <w:r>
        <w:t>Font Size: 10 (BOLD)</w:t>
      </w:r>
    </w:p>
    <w:p w14:paraId="6751DD03" w14:textId="77777777" w:rsidR="00A66539" w:rsidRDefault="00A66539">
      <w:pPr>
        <w:pStyle w:val="CommentText"/>
      </w:pPr>
    </w:p>
  </w:comment>
  <w:comment w:id="10" w:author="ASUS_Win7" w:date="2017-03-22T09:06:00Z" w:initials="A">
    <w:p w14:paraId="4A98A7FC" w14:textId="77777777" w:rsidR="00A66539" w:rsidRDefault="00A66539">
      <w:pPr>
        <w:pStyle w:val="CommentText"/>
      </w:pPr>
    </w:p>
    <w:p w14:paraId="5D715DF7" w14:textId="77777777" w:rsidR="00A66539" w:rsidRDefault="00A66539">
      <w:pPr>
        <w:pStyle w:val="CommentText"/>
      </w:pPr>
      <w:r>
        <w:t>Font Type: Times New Roman</w:t>
      </w:r>
    </w:p>
    <w:p w14:paraId="612EAA64" w14:textId="77777777" w:rsidR="00A66539" w:rsidRDefault="00A66539">
      <w:pPr>
        <w:pStyle w:val="CommentText"/>
      </w:pPr>
      <w:r>
        <w:t>Font Size: 10</w:t>
      </w:r>
    </w:p>
    <w:p w14:paraId="564B9A1D" w14:textId="77777777" w:rsidR="00A66539" w:rsidRDefault="00A66539">
      <w:pPr>
        <w:pStyle w:val="CommentText"/>
      </w:pPr>
    </w:p>
    <w:p w14:paraId="2D6437EF" w14:textId="77777777" w:rsidR="00A66539" w:rsidRDefault="00A66539">
      <w:pPr>
        <w:pStyle w:val="CommentText"/>
      </w:pPr>
      <w:r>
        <w:t>Spacing:</w:t>
      </w:r>
    </w:p>
    <w:p w14:paraId="78C286CA" w14:textId="77777777" w:rsidR="00A66539" w:rsidRDefault="00A66539">
      <w:pPr>
        <w:pStyle w:val="CommentText"/>
      </w:pPr>
      <w:r>
        <w:t>Before:18pt</w:t>
      </w:r>
    </w:p>
    <w:p w14:paraId="59B9F1B6" w14:textId="77777777" w:rsidR="00A66539" w:rsidRDefault="00A66539">
      <w:pPr>
        <w:pStyle w:val="CommentText"/>
      </w:pPr>
      <w:r>
        <w:t>After:18pt                Line Spacing: Single</w:t>
      </w:r>
    </w:p>
  </w:comment>
  <w:comment w:id="12" w:author="ASUS_Win7" w:date="2018-01-01T11:47:00Z" w:initials="A">
    <w:p w14:paraId="4D7AB68C" w14:textId="77777777" w:rsidR="00A66539" w:rsidRDefault="00A66539">
      <w:pPr>
        <w:pStyle w:val="CommentText"/>
      </w:pPr>
    </w:p>
    <w:p w14:paraId="77B9F41E" w14:textId="77777777" w:rsidR="00263420" w:rsidRDefault="00E67A5E">
      <w:pPr>
        <w:pStyle w:val="CommentText"/>
      </w:pPr>
      <w:r>
        <w:t>FIRST</w:t>
      </w:r>
      <w:r w:rsidR="00263420">
        <w:t xml:space="preserve"> LEVEL</w:t>
      </w:r>
      <w:r>
        <w:t xml:space="preserve"> HEADING </w:t>
      </w:r>
    </w:p>
    <w:p w14:paraId="33D72C3E" w14:textId="77777777" w:rsidR="00A66539" w:rsidRDefault="00A66539">
      <w:pPr>
        <w:pStyle w:val="CommentText"/>
      </w:pPr>
      <w:r>
        <w:t>Font Type: Times New Roman</w:t>
      </w:r>
    </w:p>
    <w:p w14:paraId="60C91E6A" w14:textId="77777777" w:rsidR="00A66539" w:rsidRDefault="00A66539">
      <w:pPr>
        <w:pStyle w:val="CommentText"/>
      </w:pPr>
      <w:r>
        <w:t>Font Size: 12 (CAPITAL LETTER)</w:t>
      </w:r>
      <w:r w:rsidR="00263420">
        <w:t xml:space="preserve"> Bold</w:t>
      </w:r>
    </w:p>
    <w:p w14:paraId="1EA0A4D2" w14:textId="77777777" w:rsidR="00A66539" w:rsidRDefault="00A66539">
      <w:pPr>
        <w:pStyle w:val="CommentText"/>
      </w:pPr>
    </w:p>
    <w:p w14:paraId="13DFDDBD" w14:textId="77777777" w:rsidR="00A66539" w:rsidRDefault="00A66539">
      <w:pPr>
        <w:pStyle w:val="CommentText"/>
      </w:pPr>
      <w:r>
        <w:t>Spacing:</w:t>
      </w:r>
    </w:p>
    <w:p w14:paraId="0E4A6026" w14:textId="77777777" w:rsidR="00A66539" w:rsidRDefault="00A66539">
      <w:pPr>
        <w:pStyle w:val="CommentText"/>
      </w:pPr>
      <w:r>
        <w:t>Before:1</w:t>
      </w:r>
      <w:r w:rsidR="00BB18D0">
        <w:t>2</w:t>
      </w:r>
      <w:r>
        <w:t>pt</w:t>
      </w:r>
    </w:p>
    <w:p w14:paraId="56574607" w14:textId="77777777" w:rsidR="00A66539" w:rsidRDefault="00A66539">
      <w:pPr>
        <w:pStyle w:val="CommentText"/>
      </w:pPr>
      <w:r>
        <w:t>After:1</w:t>
      </w:r>
      <w:r w:rsidR="00BB18D0">
        <w:t>2</w:t>
      </w:r>
      <w:r>
        <w:t>pt                Line Spacing: Single</w:t>
      </w:r>
    </w:p>
  </w:comment>
  <w:comment w:id="13" w:author="ASUS_Win7" w:date="2018-01-01T11:18:00Z" w:initials="A">
    <w:p w14:paraId="6D266B88" w14:textId="77777777" w:rsidR="00A66539" w:rsidRDefault="00A66539">
      <w:pPr>
        <w:pStyle w:val="CommentText"/>
      </w:pPr>
    </w:p>
    <w:p w14:paraId="75F83D4F" w14:textId="77777777" w:rsidR="00B96648" w:rsidRDefault="00B96648" w:rsidP="00B96648">
      <w:pPr>
        <w:pStyle w:val="CommentText"/>
      </w:pPr>
      <w:r>
        <w:t>Font Type: Times New Roman</w:t>
      </w:r>
    </w:p>
    <w:p w14:paraId="4F54F81C" w14:textId="77777777" w:rsidR="00B96648" w:rsidRDefault="00B96648" w:rsidP="00B96648">
      <w:pPr>
        <w:pStyle w:val="CommentText"/>
      </w:pPr>
      <w:r>
        <w:t xml:space="preserve">Font Size: 10 </w:t>
      </w:r>
    </w:p>
    <w:p w14:paraId="09BF201E" w14:textId="77777777" w:rsidR="00CA021E" w:rsidRDefault="00CA021E" w:rsidP="00B96648">
      <w:pPr>
        <w:pStyle w:val="CommentText"/>
        <w:spacing w:line="240" w:lineRule="auto"/>
        <w:ind w:firstLine="288"/>
      </w:pPr>
    </w:p>
    <w:p w14:paraId="043FDF7E" w14:textId="77777777" w:rsidR="00B96648" w:rsidRDefault="00B96648" w:rsidP="00CA021E">
      <w:pPr>
        <w:pStyle w:val="CommentText"/>
        <w:spacing w:line="240" w:lineRule="auto"/>
        <w:ind w:firstLine="288"/>
      </w:pPr>
      <w:r>
        <w:t>Spacing:</w:t>
      </w:r>
      <w:r w:rsidR="00CA021E">
        <w:t xml:space="preserve"> </w:t>
      </w:r>
      <w:r>
        <w:t>Before:0pt</w:t>
      </w:r>
    </w:p>
    <w:p w14:paraId="216D87EB" w14:textId="77777777" w:rsidR="00B96648" w:rsidRDefault="00CA021E" w:rsidP="00B96648">
      <w:pPr>
        <w:pStyle w:val="CommentText"/>
      </w:pPr>
      <w:r>
        <w:t xml:space="preserve">                After:0pt    </w:t>
      </w:r>
      <w:r w:rsidR="00B96648">
        <w:t>Line Spacing: Single</w:t>
      </w:r>
    </w:p>
    <w:p w14:paraId="0203FD1E" w14:textId="77777777" w:rsidR="00CA021E" w:rsidRDefault="00CA021E">
      <w:pPr>
        <w:pStyle w:val="CommentText"/>
      </w:pPr>
    </w:p>
    <w:p w14:paraId="6E122AF5" w14:textId="77777777" w:rsidR="00A66539" w:rsidRDefault="00B96648" w:rsidP="00CA021E">
      <w:pPr>
        <w:pStyle w:val="CommentText"/>
      </w:pPr>
      <w:r>
        <w:t>Indentation</w:t>
      </w:r>
      <w:r w:rsidR="00A66539">
        <w:t>:</w:t>
      </w:r>
      <w:r w:rsidR="00CA021E">
        <w:t xml:space="preserve">  </w:t>
      </w:r>
      <w:r w:rsidR="00A66539">
        <w:t>Special: First Line</w:t>
      </w:r>
      <w:r w:rsidR="00CA021E">
        <w:t xml:space="preserve">   </w:t>
      </w:r>
      <w:r w:rsidR="00A66539">
        <w:t>By: 0.2”</w:t>
      </w:r>
    </w:p>
    <w:p w14:paraId="4A06E8A6" w14:textId="77777777" w:rsidR="00A66539" w:rsidRDefault="00A66539">
      <w:pPr>
        <w:pStyle w:val="CommentText"/>
      </w:pPr>
      <w:r>
        <w:br/>
      </w:r>
    </w:p>
  </w:comment>
  <w:comment w:id="14" w:author="thinkpad" w:date="2017-03-22T12:11:00Z" w:initials="t">
    <w:p w14:paraId="06180B97" w14:textId="77777777" w:rsidR="00A66539" w:rsidRDefault="00A66539">
      <w:pPr>
        <w:pStyle w:val="CommentText"/>
        <w:rPr>
          <w:lang w:val="en-GB"/>
        </w:rPr>
      </w:pPr>
      <w:r>
        <w:rPr>
          <w:lang w:val="en-GB"/>
        </w:rPr>
        <w:t>EQUATIONS</w:t>
      </w:r>
      <w:r>
        <w:t xml:space="preserve"> should be </w:t>
      </w:r>
      <w:r>
        <w:rPr>
          <w:lang w:val="en-GB"/>
        </w:rPr>
        <w:t xml:space="preserve">CENTERED </w:t>
      </w:r>
    </w:p>
    <w:p w14:paraId="638146D1" w14:textId="77777777" w:rsidR="00A66539" w:rsidRDefault="00A66539">
      <w:pPr>
        <w:pStyle w:val="CommentText"/>
        <w:rPr>
          <w:lang w:val="en-GB"/>
        </w:rPr>
      </w:pPr>
      <w:r>
        <w:rPr>
          <w:lang w:val="en-GB"/>
        </w:rPr>
        <w:t>-</w:t>
      </w:r>
      <w:r>
        <w:t xml:space="preserve">with equation numbers on the right-hand side (flush right). </w:t>
      </w:r>
      <w:r>
        <w:rPr>
          <w:lang w:val="en-GB"/>
        </w:rPr>
        <w:t xml:space="preserve"> </w:t>
      </w:r>
    </w:p>
    <w:p w14:paraId="7186AB25" w14:textId="77777777" w:rsidR="00A66539" w:rsidRDefault="00A66539">
      <w:pPr>
        <w:pStyle w:val="CommentText"/>
      </w:pPr>
      <w:r>
        <w:rPr>
          <w:lang w:val="en-GB"/>
        </w:rPr>
        <w:t xml:space="preserve">-We recommend you to COPY and </w:t>
      </w:r>
      <w:proofErr w:type="gramStart"/>
      <w:r>
        <w:rPr>
          <w:lang w:val="en-GB"/>
        </w:rPr>
        <w:t>PASTE  and</w:t>
      </w:r>
      <w:proofErr w:type="gramEnd"/>
      <w:r>
        <w:rPr>
          <w:lang w:val="en-GB"/>
        </w:rPr>
        <w:t xml:space="preserve"> further edit this equation if you have problems with format  adjustment</w:t>
      </w:r>
    </w:p>
  </w:comment>
  <w:comment w:id="15" w:author="ASUS_Win7" w:date="2018-01-01T11:48:00Z" w:initials="A">
    <w:p w14:paraId="5660A7DF" w14:textId="77777777" w:rsidR="00A66539" w:rsidRDefault="00A66539">
      <w:pPr>
        <w:pStyle w:val="CommentText"/>
      </w:pPr>
    </w:p>
    <w:p w14:paraId="5514F28C" w14:textId="77777777" w:rsidR="00263420" w:rsidRDefault="00E67A5E">
      <w:pPr>
        <w:pStyle w:val="CommentText"/>
      </w:pPr>
      <w:r>
        <w:t xml:space="preserve">FIRST </w:t>
      </w:r>
      <w:r w:rsidR="00263420">
        <w:t xml:space="preserve">LEVEL </w:t>
      </w:r>
      <w:r>
        <w:t xml:space="preserve">HEADING </w:t>
      </w:r>
    </w:p>
    <w:p w14:paraId="1FA9CB37" w14:textId="77777777" w:rsidR="00A66539" w:rsidRDefault="00A66539">
      <w:pPr>
        <w:pStyle w:val="CommentText"/>
      </w:pPr>
      <w:r>
        <w:t>Font Type: Times New Roman</w:t>
      </w:r>
    </w:p>
    <w:p w14:paraId="4FE5B51A" w14:textId="77777777" w:rsidR="00A66539" w:rsidRDefault="00A66539">
      <w:pPr>
        <w:pStyle w:val="CommentText"/>
      </w:pPr>
      <w:r>
        <w:t>Font Size: 12 (CAPITAL LETTER)</w:t>
      </w:r>
      <w:r w:rsidR="00263420">
        <w:t xml:space="preserve"> Bold</w:t>
      </w:r>
    </w:p>
    <w:p w14:paraId="3A618229" w14:textId="77777777" w:rsidR="00A66539" w:rsidRDefault="00A66539">
      <w:pPr>
        <w:pStyle w:val="CommentText"/>
      </w:pPr>
    </w:p>
    <w:p w14:paraId="49CB1EF5" w14:textId="77777777" w:rsidR="00A66539" w:rsidRDefault="00A66539">
      <w:pPr>
        <w:pStyle w:val="CommentText"/>
      </w:pPr>
      <w:r>
        <w:t>Spacing:</w:t>
      </w:r>
    </w:p>
    <w:p w14:paraId="106F8276" w14:textId="77777777" w:rsidR="00A66539" w:rsidRDefault="00A66539">
      <w:pPr>
        <w:pStyle w:val="CommentText"/>
      </w:pPr>
      <w:r>
        <w:t>Before:1</w:t>
      </w:r>
      <w:r w:rsidR="00AB43B5">
        <w:t>2</w:t>
      </w:r>
      <w:r>
        <w:t>pt</w:t>
      </w:r>
    </w:p>
    <w:p w14:paraId="20EC9A19" w14:textId="77777777" w:rsidR="00A66539" w:rsidRDefault="00AB43B5">
      <w:pPr>
        <w:pStyle w:val="CommentText"/>
      </w:pPr>
      <w:r>
        <w:t>After:12</w:t>
      </w:r>
      <w:r w:rsidR="00A66539">
        <w:t>pt                Line Spacing: Single</w:t>
      </w:r>
    </w:p>
  </w:comment>
  <w:comment w:id="16" w:author="Nasir Mohd" w:date="2018-01-01T11:34:00Z" w:initials="NM">
    <w:p w14:paraId="2FE07186" w14:textId="77777777" w:rsidR="00E5493F" w:rsidRDefault="00E5493F">
      <w:pPr>
        <w:pStyle w:val="CommentText"/>
      </w:pPr>
      <w:r>
        <w:rPr>
          <w:rStyle w:val="CommentReference"/>
        </w:rPr>
        <w:annotationRef/>
      </w:r>
    </w:p>
    <w:p w14:paraId="506FDD3F" w14:textId="77777777" w:rsidR="00E5493F" w:rsidRDefault="00E5493F">
      <w:pPr>
        <w:pStyle w:val="CommentText"/>
      </w:pPr>
      <w:r>
        <w:t xml:space="preserve">Figure and Table size: </w:t>
      </w:r>
    </w:p>
    <w:p w14:paraId="6E87A33C" w14:textId="77777777" w:rsidR="00E5493F" w:rsidRDefault="00E5493F">
      <w:pPr>
        <w:pStyle w:val="CommentText"/>
      </w:pPr>
      <w:r>
        <w:t>Do not exceed paper margin.</w:t>
      </w:r>
    </w:p>
  </w:comment>
  <w:comment w:id="17" w:author="Nasir Mohd" w:date="2018-01-01T11:51:00Z" w:initials="NM">
    <w:p w14:paraId="648E1D78" w14:textId="77777777" w:rsidR="00D358E4" w:rsidRDefault="00D358E4" w:rsidP="00D358E4">
      <w:pPr>
        <w:pStyle w:val="CommentText"/>
      </w:pPr>
      <w:r>
        <w:rPr>
          <w:rStyle w:val="CommentReference"/>
        </w:rPr>
        <w:annotationRef/>
      </w:r>
    </w:p>
    <w:p w14:paraId="3B0D7B5B" w14:textId="77777777" w:rsidR="00D358E4" w:rsidRDefault="00D358E4" w:rsidP="00D358E4">
      <w:pPr>
        <w:pStyle w:val="CommentText"/>
      </w:pPr>
      <w:r>
        <w:t>Font Type: Times New Roman</w:t>
      </w:r>
    </w:p>
    <w:p w14:paraId="0F422814" w14:textId="77777777" w:rsidR="00D358E4" w:rsidRDefault="00D358E4" w:rsidP="00D358E4">
      <w:pPr>
        <w:pStyle w:val="CommentText"/>
      </w:pPr>
      <w:r>
        <w:t xml:space="preserve">Font Size: 9 </w:t>
      </w:r>
    </w:p>
    <w:p w14:paraId="78084ED2" w14:textId="77777777" w:rsidR="00D358E4" w:rsidRDefault="00D358E4" w:rsidP="00D358E4">
      <w:pPr>
        <w:pStyle w:val="CommentText"/>
      </w:pPr>
      <w:r>
        <w:t>BOLD</w:t>
      </w:r>
    </w:p>
    <w:p w14:paraId="71C4BA09" w14:textId="77777777" w:rsidR="00D358E4" w:rsidRDefault="00D358E4" w:rsidP="00D358E4">
      <w:pPr>
        <w:pStyle w:val="CommentText"/>
      </w:pPr>
      <w:r>
        <w:t>Add full stop after figure number.</w:t>
      </w:r>
    </w:p>
  </w:comment>
  <w:comment w:id="18" w:author="ASUS_Win7" w:date="2018-01-01T11:26:00Z" w:initials="A">
    <w:p w14:paraId="2321CCE7" w14:textId="77777777" w:rsidR="00A66539" w:rsidRDefault="00A66539">
      <w:pPr>
        <w:pStyle w:val="CommentText"/>
      </w:pPr>
    </w:p>
    <w:p w14:paraId="62BE8778" w14:textId="77777777" w:rsidR="00A66539" w:rsidRDefault="00A66539">
      <w:pPr>
        <w:pStyle w:val="CommentText"/>
      </w:pPr>
      <w:r>
        <w:t>Font Type: Times New Roman</w:t>
      </w:r>
    </w:p>
    <w:p w14:paraId="425FE05C" w14:textId="77777777" w:rsidR="00A66539" w:rsidRDefault="00A66539">
      <w:pPr>
        <w:pStyle w:val="CommentText"/>
      </w:pPr>
      <w:r>
        <w:t xml:space="preserve">Font Size: 9 </w:t>
      </w:r>
    </w:p>
    <w:p w14:paraId="732EF41F" w14:textId="77777777" w:rsidR="00A66539" w:rsidRDefault="00A66539">
      <w:pPr>
        <w:pStyle w:val="CommentText"/>
      </w:pPr>
    </w:p>
    <w:p w14:paraId="6B584D22" w14:textId="77777777" w:rsidR="00A66539" w:rsidRDefault="00A66539">
      <w:pPr>
        <w:pStyle w:val="CommentText"/>
      </w:pPr>
      <w:r>
        <w:t>Spacing:</w:t>
      </w:r>
    </w:p>
    <w:p w14:paraId="35940591" w14:textId="77777777" w:rsidR="00A66539" w:rsidRDefault="00A66539">
      <w:pPr>
        <w:pStyle w:val="CommentText"/>
      </w:pPr>
      <w:r>
        <w:t>Before:</w:t>
      </w:r>
      <w:r w:rsidR="004F3060">
        <w:t>6</w:t>
      </w:r>
      <w:r>
        <w:t>pt</w:t>
      </w:r>
    </w:p>
    <w:p w14:paraId="0AA65B07" w14:textId="77777777" w:rsidR="00A66539" w:rsidRDefault="00A66539">
      <w:pPr>
        <w:pStyle w:val="CommentText"/>
      </w:pPr>
      <w:r>
        <w:t>After:0pt                Line Spacing: Single</w:t>
      </w:r>
    </w:p>
  </w:comment>
  <w:comment w:id="19" w:author="ASUS_Win7" w:date="2018-01-01T11:54:00Z" w:initials="A">
    <w:p w14:paraId="2AFEDCBB" w14:textId="77777777" w:rsidR="00A66539" w:rsidRDefault="00A66539">
      <w:pPr>
        <w:pStyle w:val="CommentText"/>
      </w:pPr>
    </w:p>
    <w:p w14:paraId="0E66CCD3" w14:textId="77777777" w:rsidR="00272529" w:rsidRDefault="00A20D5E">
      <w:pPr>
        <w:pStyle w:val="CommentText"/>
      </w:pPr>
      <w:r>
        <w:t>SECOND</w:t>
      </w:r>
      <w:r w:rsidR="00AC61E8">
        <w:t xml:space="preserve"> LEVEL</w:t>
      </w:r>
      <w:r>
        <w:t xml:space="preserve"> </w:t>
      </w:r>
      <w:r w:rsidR="00A66539">
        <w:t xml:space="preserve">HEADING: </w:t>
      </w:r>
    </w:p>
    <w:p w14:paraId="18CC7ACB" w14:textId="77777777" w:rsidR="00A66539" w:rsidRDefault="00A66539">
      <w:pPr>
        <w:pStyle w:val="CommentText"/>
      </w:pPr>
      <w:r>
        <w:t>Capitalize each word</w:t>
      </w:r>
    </w:p>
    <w:p w14:paraId="778F83CD" w14:textId="77777777" w:rsidR="00A66539" w:rsidRDefault="00A66539">
      <w:pPr>
        <w:pStyle w:val="CommentText"/>
      </w:pPr>
      <w:r>
        <w:t>Font Type: Times New Roman</w:t>
      </w:r>
    </w:p>
    <w:p w14:paraId="57C0494E" w14:textId="77777777" w:rsidR="00A66539" w:rsidRDefault="00A66539">
      <w:pPr>
        <w:pStyle w:val="CommentText"/>
      </w:pPr>
      <w:r>
        <w:t xml:space="preserve">Font Size: 12 </w:t>
      </w:r>
      <w:r w:rsidR="00AC61E8">
        <w:t>Bold</w:t>
      </w:r>
    </w:p>
    <w:p w14:paraId="06C91CAA" w14:textId="77777777" w:rsidR="00A66539" w:rsidRDefault="00A66539">
      <w:pPr>
        <w:pStyle w:val="CommentText"/>
      </w:pPr>
    </w:p>
    <w:p w14:paraId="6C5D6BBD" w14:textId="77777777" w:rsidR="00A66539" w:rsidRDefault="00A66539">
      <w:pPr>
        <w:pStyle w:val="CommentText"/>
      </w:pPr>
      <w:r>
        <w:t>Spacing:</w:t>
      </w:r>
    </w:p>
    <w:p w14:paraId="56FB2486" w14:textId="77777777" w:rsidR="00A66539" w:rsidRDefault="00A66539">
      <w:pPr>
        <w:pStyle w:val="CommentText"/>
      </w:pPr>
      <w:r>
        <w:t>Before:1</w:t>
      </w:r>
      <w:r w:rsidR="007D655D">
        <w:t>2</w:t>
      </w:r>
      <w:r>
        <w:t>pt</w:t>
      </w:r>
    </w:p>
    <w:p w14:paraId="7BB5140C" w14:textId="77777777" w:rsidR="00A66539" w:rsidRDefault="007D655D">
      <w:pPr>
        <w:pStyle w:val="CommentText"/>
      </w:pPr>
      <w:r>
        <w:t>After:12</w:t>
      </w:r>
      <w:r w:rsidR="00A66539">
        <w:t>pt                Line Spacing: Single</w:t>
      </w:r>
    </w:p>
  </w:comment>
  <w:comment w:id="20" w:author="ASUS_Win7" w:date="2017-03-22T09:23:00Z" w:initials="A">
    <w:p w14:paraId="6CCF1BB9" w14:textId="77777777" w:rsidR="00A66539" w:rsidRDefault="00A66539">
      <w:pPr>
        <w:pStyle w:val="CommentText"/>
      </w:pPr>
    </w:p>
    <w:p w14:paraId="606782B7" w14:textId="77777777" w:rsidR="00A66539" w:rsidRDefault="00A66539">
      <w:pPr>
        <w:pStyle w:val="CommentText"/>
      </w:pPr>
      <w:r>
        <w:t>Font Type: Times New Roman</w:t>
      </w:r>
    </w:p>
    <w:p w14:paraId="7E0E7FB7" w14:textId="77777777" w:rsidR="00A66539" w:rsidRDefault="00A66539">
      <w:pPr>
        <w:pStyle w:val="CommentText"/>
      </w:pPr>
      <w:r>
        <w:t xml:space="preserve">Font Size: 10 </w:t>
      </w:r>
    </w:p>
    <w:p w14:paraId="0D469C80" w14:textId="77777777" w:rsidR="00A66539" w:rsidRDefault="00A66539">
      <w:pPr>
        <w:pStyle w:val="CommentText"/>
      </w:pPr>
    </w:p>
    <w:p w14:paraId="68EE8847" w14:textId="77777777" w:rsidR="00A66539" w:rsidRDefault="00A66539">
      <w:pPr>
        <w:pStyle w:val="CommentText"/>
      </w:pPr>
      <w:r>
        <w:t>Spacing:</w:t>
      </w:r>
    </w:p>
    <w:p w14:paraId="21EF0B53" w14:textId="77777777" w:rsidR="00A66539" w:rsidRDefault="00A66539">
      <w:pPr>
        <w:pStyle w:val="CommentText"/>
      </w:pPr>
      <w:r>
        <w:t>Before:0pt</w:t>
      </w:r>
    </w:p>
    <w:p w14:paraId="6A922878" w14:textId="77777777" w:rsidR="00A66539" w:rsidRDefault="00A66539">
      <w:pPr>
        <w:pStyle w:val="CommentText"/>
      </w:pPr>
      <w:r>
        <w:t>After:0pt                Line Spacing: Single</w:t>
      </w:r>
    </w:p>
    <w:p w14:paraId="04278214" w14:textId="77777777" w:rsidR="00A66539" w:rsidRDefault="00A66539">
      <w:pPr>
        <w:pStyle w:val="CommentText"/>
      </w:pPr>
    </w:p>
    <w:p w14:paraId="7AB5DDC1" w14:textId="77777777" w:rsidR="00A66539" w:rsidRDefault="00A66539">
      <w:pPr>
        <w:pStyle w:val="CommentText"/>
      </w:pPr>
      <w:r>
        <w:t>Indentation:</w:t>
      </w:r>
    </w:p>
    <w:p w14:paraId="2E092090" w14:textId="77777777" w:rsidR="00A66539" w:rsidRDefault="00A66539">
      <w:pPr>
        <w:pStyle w:val="CommentText"/>
      </w:pPr>
      <w:r>
        <w:t>Special: First Line</w:t>
      </w:r>
    </w:p>
    <w:p w14:paraId="2F32FA12" w14:textId="77777777" w:rsidR="00A66539" w:rsidRDefault="00A66539">
      <w:pPr>
        <w:pStyle w:val="CommentText"/>
      </w:pPr>
      <w:r>
        <w:t>By: 0.2”</w:t>
      </w:r>
    </w:p>
  </w:comment>
  <w:comment w:id="21" w:author="ASUS_Win7" w:date="2018-01-01T11:32:00Z" w:initials="A">
    <w:p w14:paraId="51B06280" w14:textId="77777777" w:rsidR="00A66539" w:rsidRDefault="00A66539">
      <w:pPr>
        <w:pStyle w:val="CommentText"/>
      </w:pPr>
    </w:p>
    <w:p w14:paraId="76BF99CB" w14:textId="77777777" w:rsidR="00A66539" w:rsidRDefault="00A66539">
      <w:pPr>
        <w:pStyle w:val="CommentText"/>
      </w:pPr>
      <w:r>
        <w:t>Font Type: Times New Roman</w:t>
      </w:r>
    </w:p>
    <w:p w14:paraId="2F7C0406" w14:textId="77777777" w:rsidR="00A66539" w:rsidRDefault="00A66539">
      <w:pPr>
        <w:pStyle w:val="CommentText"/>
      </w:pPr>
      <w:r>
        <w:t xml:space="preserve">Font Size: 9 </w:t>
      </w:r>
    </w:p>
    <w:p w14:paraId="43B316A6" w14:textId="77777777" w:rsidR="00A66539" w:rsidRDefault="00A66539">
      <w:pPr>
        <w:pStyle w:val="CommentText"/>
      </w:pPr>
      <w:r>
        <w:t>BOLD</w:t>
      </w:r>
    </w:p>
    <w:p w14:paraId="4878A82F" w14:textId="77777777" w:rsidR="002317A7" w:rsidRDefault="00F5663D" w:rsidP="002317A7">
      <w:pPr>
        <w:pStyle w:val="CommentText"/>
      </w:pPr>
      <w:r>
        <w:t>Add f</w:t>
      </w:r>
      <w:r w:rsidR="002317A7">
        <w:t xml:space="preserve">ull stop after </w:t>
      </w:r>
      <w:r>
        <w:t>table number.</w:t>
      </w:r>
    </w:p>
  </w:comment>
  <w:comment w:id="22" w:author="Nasir Mohd" w:date="2018-01-01T11:53:00Z" w:initials="NM">
    <w:p w14:paraId="57D8F0A9" w14:textId="77777777" w:rsidR="00C763D0" w:rsidRDefault="00C763D0" w:rsidP="00C763D0">
      <w:pPr>
        <w:pStyle w:val="CommentText"/>
      </w:pPr>
      <w:r>
        <w:rPr>
          <w:rStyle w:val="CommentReference"/>
        </w:rPr>
        <w:annotationRef/>
      </w:r>
    </w:p>
    <w:p w14:paraId="38955837" w14:textId="77777777" w:rsidR="00C763D0" w:rsidRDefault="00C763D0" w:rsidP="00C763D0">
      <w:pPr>
        <w:pStyle w:val="CommentText"/>
      </w:pPr>
      <w:r>
        <w:t>Font Type: Times New Roman</w:t>
      </w:r>
    </w:p>
    <w:p w14:paraId="54660122" w14:textId="77777777" w:rsidR="00C763D0" w:rsidRDefault="00C763D0" w:rsidP="00C763D0">
      <w:pPr>
        <w:pStyle w:val="CommentText"/>
      </w:pPr>
      <w:r>
        <w:t xml:space="preserve">Font Size: 9 </w:t>
      </w:r>
    </w:p>
    <w:p w14:paraId="6846564E" w14:textId="77777777" w:rsidR="00C763D0" w:rsidRDefault="00C763D0" w:rsidP="00C763D0">
      <w:pPr>
        <w:pStyle w:val="CommentText"/>
      </w:pPr>
    </w:p>
    <w:p w14:paraId="6D69F02F" w14:textId="77777777" w:rsidR="00C763D0" w:rsidRDefault="00C763D0" w:rsidP="00C763D0">
      <w:pPr>
        <w:pStyle w:val="CommentText"/>
      </w:pPr>
      <w:r>
        <w:t>Spacing:</w:t>
      </w:r>
    </w:p>
    <w:p w14:paraId="143032F6" w14:textId="77777777" w:rsidR="00C763D0" w:rsidRDefault="00C763D0" w:rsidP="00C763D0">
      <w:pPr>
        <w:pStyle w:val="CommentText"/>
      </w:pPr>
      <w:r>
        <w:t>Before:6pt</w:t>
      </w:r>
    </w:p>
    <w:p w14:paraId="181FD2D3" w14:textId="77777777" w:rsidR="00C763D0" w:rsidRDefault="00C763D0" w:rsidP="00C763D0">
      <w:pPr>
        <w:pStyle w:val="CommentText"/>
      </w:pPr>
      <w:r>
        <w:t>After:0pt                Line Spacing: Single</w:t>
      </w:r>
    </w:p>
  </w:comment>
  <w:comment w:id="23" w:author="Nasir Mohd" w:date="2018-01-01T11:35:00Z" w:initials="NM">
    <w:p w14:paraId="17E798C2" w14:textId="77777777" w:rsidR="006853D7" w:rsidRDefault="006853D7" w:rsidP="006853D7">
      <w:pPr>
        <w:pStyle w:val="CommentText"/>
      </w:pPr>
      <w:r>
        <w:rPr>
          <w:rStyle w:val="CommentReference"/>
        </w:rPr>
        <w:annotationRef/>
      </w:r>
      <w:r>
        <w:t xml:space="preserve">Figure and Table size: </w:t>
      </w:r>
    </w:p>
    <w:p w14:paraId="2ADC157B" w14:textId="77777777" w:rsidR="006853D7" w:rsidRDefault="006853D7" w:rsidP="006853D7">
      <w:pPr>
        <w:pStyle w:val="CommentText"/>
      </w:pPr>
      <w:r>
        <w:t>Do not exceed paper margin.</w:t>
      </w:r>
    </w:p>
  </w:comment>
  <w:comment w:id="24" w:author="Nasir Mohd" w:date="2018-01-01T11:46:00Z" w:initials="NM">
    <w:p w14:paraId="5830E2B4" w14:textId="77777777" w:rsidR="00EF386C" w:rsidRDefault="00EF386C" w:rsidP="00EF386C">
      <w:pPr>
        <w:pStyle w:val="CommentText"/>
      </w:pPr>
      <w:r>
        <w:rPr>
          <w:rStyle w:val="CommentReference"/>
        </w:rPr>
        <w:annotationRef/>
      </w:r>
    </w:p>
    <w:p w14:paraId="6675F71E" w14:textId="77777777" w:rsidR="00237939" w:rsidRDefault="00EF386C" w:rsidP="00EF386C">
      <w:pPr>
        <w:pStyle w:val="CommentText"/>
      </w:pPr>
      <w:r>
        <w:t>SECOND</w:t>
      </w:r>
      <w:r w:rsidR="00A3139E">
        <w:t xml:space="preserve"> LEVEL</w:t>
      </w:r>
      <w:r>
        <w:t xml:space="preserve"> HEADING </w:t>
      </w:r>
    </w:p>
    <w:p w14:paraId="56963109" w14:textId="77777777" w:rsidR="00EF386C" w:rsidRDefault="00EF386C" w:rsidP="00EF386C">
      <w:pPr>
        <w:pStyle w:val="CommentText"/>
      </w:pPr>
      <w:r>
        <w:t>Font Type: Times New Roman</w:t>
      </w:r>
    </w:p>
    <w:p w14:paraId="5AE3F8C4" w14:textId="77777777" w:rsidR="00EF386C" w:rsidRDefault="00EF386C" w:rsidP="00EF386C">
      <w:pPr>
        <w:pStyle w:val="CommentText"/>
      </w:pPr>
      <w:r>
        <w:t>Font Size: 12</w:t>
      </w:r>
      <w:r w:rsidR="00237939">
        <w:t xml:space="preserve"> (Bold)</w:t>
      </w:r>
    </w:p>
    <w:p w14:paraId="76CB5084" w14:textId="77777777" w:rsidR="00EF386C" w:rsidRDefault="00EF386C" w:rsidP="00EF386C">
      <w:pPr>
        <w:pStyle w:val="CommentText"/>
      </w:pPr>
    </w:p>
    <w:p w14:paraId="70DCC592" w14:textId="77777777" w:rsidR="00EF386C" w:rsidRDefault="00EF386C" w:rsidP="00EF386C">
      <w:pPr>
        <w:pStyle w:val="CommentText"/>
      </w:pPr>
      <w:r>
        <w:t>Spacing:</w:t>
      </w:r>
    </w:p>
    <w:p w14:paraId="60946859" w14:textId="77777777" w:rsidR="00EF386C" w:rsidRDefault="00EF386C" w:rsidP="00EF386C">
      <w:pPr>
        <w:pStyle w:val="CommentText"/>
      </w:pPr>
      <w:r>
        <w:t>Before:1</w:t>
      </w:r>
      <w:r w:rsidR="00237939">
        <w:t>2</w:t>
      </w:r>
      <w:r>
        <w:t>pt</w:t>
      </w:r>
    </w:p>
    <w:p w14:paraId="38741758" w14:textId="77777777" w:rsidR="00EF386C" w:rsidRDefault="00EF386C" w:rsidP="00EF386C">
      <w:pPr>
        <w:pStyle w:val="CommentText"/>
      </w:pPr>
      <w:r>
        <w:t>After:1</w:t>
      </w:r>
      <w:r w:rsidR="00237939">
        <w:t>2</w:t>
      </w:r>
      <w:r>
        <w:t>pt                Line Spacing: Single</w:t>
      </w:r>
    </w:p>
  </w:comment>
  <w:comment w:id="25" w:author="Nasir Mohd" w:date="2018-01-01T12:18:00Z" w:initials="NM">
    <w:p w14:paraId="58B04BDB" w14:textId="77777777" w:rsidR="009237DB" w:rsidRDefault="009237DB" w:rsidP="009237DB">
      <w:pPr>
        <w:pStyle w:val="CommentText"/>
      </w:pPr>
      <w:r>
        <w:rPr>
          <w:rStyle w:val="CommentReference"/>
        </w:rPr>
        <w:annotationRef/>
      </w:r>
    </w:p>
    <w:p w14:paraId="7E5AF5EF" w14:textId="77777777" w:rsidR="009237DB" w:rsidRDefault="009237DB" w:rsidP="009237DB">
      <w:pPr>
        <w:pStyle w:val="CommentText"/>
      </w:pPr>
      <w:r>
        <w:t xml:space="preserve">THIRD LEVEL HEADING </w:t>
      </w:r>
    </w:p>
    <w:p w14:paraId="0299C8D0" w14:textId="77777777" w:rsidR="009237DB" w:rsidRDefault="009237DB" w:rsidP="009237DB">
      <w:pPr>
        <w:pStyle w:val="CommentText"/>
      </w:pPr>
      <w:r>
        <w:t>Font Type: Times New Roman</w:t>
      </w:r>
    </w:p>
    <w:p w14:paraId="60B9981F" w14:textId="77777777" w:rsidR="009237DB" w:rsidRDefault="009237DB" w:rsidP="009237DB">
      <w:pPr>
        <w:pStyle w:val="CommentText"/>
      </w:pPr>
      <w:r>
        <w:t xml:space="preserve">Font Size: 10 Italic </w:t>
      </w:r>
    </w:p>
    <w:p w14:paraId="4B0DBED2" w14:textId="77777777" w:rsidR="009237DB" w:rsidRDefault="009237DB" w:rsidP="009237DB">
      <w:pPr>
        <w:pStyle w:val="CommentText"/>
      </w:pPr>
    </w:p>
    <w:p w14:paraId="695E5BCC" w14:textId="77777777" w:rsidR="009237DB" w:rsidRDefault="009237DB" w:rsidP="009237DB">
      <w:pPr>
        <w:pStyle w:val="CommentText"/>
      </w:pPr>
      <w:r>
        <w:t>Spacing:</w:t>
      </w:r>
    </w:p>
    <w:p w14:paraId="63F49552" w14:textId="77777777" w:rsidR="009237DB" w:rsidRDefault="009237DB" w:rsidP="009237DB">
      <w:pPr>
        <w:pStyle w:val="CommentText"/>
      </w:pPr>
      <w:r>
        <w:t>Before:12pt</w:t>
      </w:r>
    </w:p>
    <w:p w14:paraId="3911606D" w14:textId="77777777" w:rsidR="009237DB" w:rsidRDefault="009237DB" w:rsidP="009237DB">
      <w:pPr>
        <w:pStyle w:val="CommentText"/>
      </w:pPr>
      <w:r>
        <w:t>After:12pt                Line Spacing: Single</w:t>
      </w:r>
    </w:p>
  </w:comment>
  <w:comment w:id="26" w:author="ASUS_Win7" w:date="2018-01-01T11:50:00Z" w:initials="A">
    <w:p w14:paraId="6AAD162E" w14:textId="77777777" w:rsidR="00A66539" w:rsidRDefault="00A66539">
      <w:pPr>
        <w:pStyle w:val="CommentText"/>
      </w:pPr>
    </w:p>
    <w:p w14:paraId="0D38C1B9" w14:textId="77777777" w:rsidR="00D358E4" w:rsidRDefault="00D358E4" w:rsidP="00D358E4">
      <w:pPr>
        <w:pStyle w:val="CommentText"/>
      </w:pPr>
      <w:r>
        <w:t>Font Type: Times New Roman</w:t>
      </w:r>
    </w:p>
    <w:p w14:paraId="556C95F8" w14:textId="77777777" w:rsidR="00D358E4" w:rsidRDefault="00D358E4" w:rsidP="00D358E4">
      <w:pPr>
        <w:pStyle w:val="CommentText"/>
      </w:pPr>
      <w:r>
        <w:t xml:space="preserve">Font Size: 9 </w:t>
      </w:r>
    </w:p>
    <w:p w14:paraId="41C23B09" w14:textId="77777777" w:rsidR="00D358E4" w:rsidRDefault="00D358E4" w:rsidP="00D358E4">
      <w:pPr>
        <w:pStyle w:val="CommentText"/>
      </w:pPr>
      <w:r>
        <w:t>BOLD</w:t>
      </w:r>
    </w:p>
    <w:p w14:paraId="535FB058" w14:textId="77777777" w:rsidR="00A66539" w:rsidRDefault="00D358E4" w:rsidP="00D358E4">
      <w:pPr>
        <w:pStyle w:val="CommentText"/>
      </w:pPr>
      <w:r>
        <w:t>Add full stop after table number.</w:t>
      </w:r>
    </w:p>
  </w:comment>
  <w:comment w:id="27" w:author="Nasir Mohd" w:date="2018-01-01T11:53:00Z" w:initials="NM">
    <w:p w14:paraId="18FD0546" w14:textId="77777777" w:rsidR="00C763D0" w:rsidRDefault="00C763D0" w:rsidP="00C763D0">
      <w:pPr>
        <w:pStyle w:val="CommentText"/>
      </w:pPr>
      <w:r>
        <w:rPr>
          <w:rStyle w:val="CommentReference"/>
        </w:rPr>
        <w:annotationRef/>
      </w:r>
    </w:p>
    <w:p w14:paraId="3DC01816" w14:textId="77777777" w:rsidR="00C763D0" w:rsidRDefault="00C763D0" w:rsidP="00C763D0">
      <w:pPr>
        <w:pStyle w:val="CommentText"/>
      </w:pPr>
      <w:r>
        <w:t>Font Type: Times New Roman</w:t>
      </w:r>
    </w:p>
    <w:p w14:paraId="0D68CCAD" w14:textId="77777777" w:rsidR="00C763D0" w:rsidRDefault="00C763D0" w:rsidP="00C763D0">
      <w:pPr>
        <w:pStyle w:val="CommentText"/>
      </w:pPr>
      <w:r>
        <w:t xml:space="preserve">Font Size: 9 </w:t>
      </w:r>
    </w:p>
    <w:p w14:paraId="0880C3AC" w14:textId="77777777" w:rsidR="00C763D0" w:rsidRDefault="00C763D0" w:rsidP="00C763D0">
      <w:pPr>
        <w:pStyle w:val="CommentText"/>
      </w:pPr>
    </w:p>
    <w:p w14:paraId="4EDF4126" w14:textId="77777777" w:rsidR="00C763D0" w:rsidRDefault="00C763D0" w:rsidP="00C763D0">
      <w:pPr>
        <w:pStyle w:val="CommentText"/>
      </w:pPr>
      <w:r>
        <w:t>Spacing:</w:t>
      </w:r>
    </w:p>
    <w:p w14:paraId="65D33A53" w14:textId="77777777" w:rsidR="00C763D0" w:rsidRDefault="00C763D0" w:rsidP="00C763D0">
      <w:pPr>
        <w:pStyle w:val="CommentText"/>
      </w:pPr>
      <w:r>
        <w:t>Before:6pt</w:t>
      </w:r>
    </w:p>
    <w:p w14:paraId="73717517" w14:textId="77777777" w:rsidR="00C763D0" w:rsidRDefault="00C763D0" w:rsidP="00C763D0">
      <w:pPr>
        <w:pStyle w:val="CommentText"/>
      </w:pPr>
      <w:r>
        <w:t>After:0pt                Line Spacing: Single</w:t>
      </w:r>
    </w:p>
  </w:comment>
  <w:comment w:id="28" w:author="ASUS_Win7" w:date="2018-01-01T11:54:00Z" w:initials="A">
    <w:p w14:paraId="62A5E59F" w14:textId="77777777" w:rsidR="00A66539" w:rsidRDefault="00A66539">
      <w:pPr>
        <w:pStyle w:val="CommentText"/>
      </w:pPr>
    </w:p>
    <w:p w14:paraId="1166DEC1" w14:textId="77777777" w:rsidR="00A66539" w:rsidRDefault="00A66539">
      <w:pPr>
        <w:pStyle w:val="CommentText"/>
      </w:pPr>
      <w:r>
        <w:t>Font Type: Times New Roman</w:t>
      </w:r>
    </w:p>
    <w:p w14:paraId="327C4B5C" w14:textId="77777777" w:rsidR="00A66539" w:rsidRDefault="00272529">
      <w:pPr>
        <w:pStyle w:val="CommentText"/>
      </w:pPr>
      <w:r>
        <w:t>Font Size: 12</w:t>
      </w:r>
      <w:r w:rsidR="00A66539">
        <w:t xml:space="preserve"> (CAPITAL LETTER)</w:t>
      </w:r>
    </w:p>
    <w:p w14:paraId="6563D991" w14:textId="77777777" w:rsidR="00A66539" w:rsidRDefault="00A66539">
      <w:pPr>
        <w:pStyle w:val="CommentText"/>
      </w:pPr>
    </w:p>
    <w:p w14:paraId="429E8503" w14:textId="77777777" w:rsidR="00A66539" w:rsidRDefault="00A66539">
      <w:pPr>
        <w:pStyle w:val="CommentText"/>
      </w:pPr>
      <w:r>
        <w:t>Spacing:</w:t>
      </w:r>
    </w:p>
    <w:p w14:paraId="5661AF29" w14:textId="77777777" w:rsidR="00A66539" w:rsidRDefault="00A66539">
      <w:pPr>
        <w:pStyle w:val="CommentText"/>
      </w:pPr>
      <w:r>
        <w:t>Before:1</w:t>
      </w:r>
      <w:r w:rsidR="00272529">
        <w:t>2</w:t>
      </w:r>
      <w:r>
        <w:t>pt</w:t>
      </w:r>
    </w:p>
    <w:p w14:paraId="7C89A762" w14:textId="77777777" w:rsidR="00A66539" w:rsidRDefault="00A66539">
      <w:pPr>
        <w:pStyle w:val="CommentText"/>
      </w:pPr>
      <w:r>
        <w:t>After:1</w:t>
      </w:r>
      <w:r w:rsidR="00272529">
        <w:t>2</w:t>
      </w:r>
      <w:r>
        <w:t>pt                Line Spacing: Single</w:t>
      </w:r>
    </w:p>
  </w:comment>
  <w:comment w:id="29" w:author="ASUS_Win7" w:date="2018-01-01T11:56:00Z" w:initials="A">
    <w:p w14:paraId="47E76598" w14:textId="77777777" w:rsidR="00A66539" w:rsidRDefault="00A66539">
      <w:pPr>
        <w:pStyle w:val="CommentText"/>
      </w:pPr>
    </w:p>
    <w:p w14:paraId="13314FF6" w14:textId="77777777" w:rsidR="00A66539" w:rsidRDefault="00A66539">
      <w:pPr>
        <w:pStyle w:val="CommentText"/>
      </w:pPr>
      <w:r>
        <w:t>Font Type: Times New Roman</w:t>
      </w:r>
    </w:p>
    <w:p w14:paraId="65D55EBD" w14:textId="77777777" w:rsidR="00A66539" w:rsidRDefault="00742D9E">
      <w:pPr>
        <w:pStyle w:val="CommentText"/>
      </w:pPr>
      <w:r>
        <w:t>Font Size: 12</w:t>
      </w:r>
      <w:r w:rsidR="00A66539">
        <w:t xml:space="preserve"> (CAPITAL LETTER)</w:t>
      </w:r>
    </w:p>
    <w:p w14:paraId="45A078B6" w14:textId="77777777" w:rsidR="00A66539" w:rsidRDefault="00A66539">
      <w:pPr>
        <w:pStyle w:val="CommentText"/>
      </w:pPr>
    </w:p>
    <w:p w14:paraId="3843C837" w14:textId="77777777" w:rsidR="00A66539" w:rsidRDefault="00A66539">
      <w:pPr>
        <w:pStyle w:val="CommentText"/>
      </w:pPr>
      <w:r>
        <w:t>Spacing:</w:t>
      </w:r>
    </w:p>
    <w:p w14:paraId="1B64C79D" w14:textId="77777777" w:rsidR="00A66539" w:rsidRDefault="00742D9E">
      <w:pPr>
        <w:pStyle w:val="CommentText"/>
      </w:pPr>
      <w:r>
        <w:t>Before:12</w:t>
      </w:r>
      <w:r w:rsidR="00A66539">
        <w:t>pt</w:t>
      </w:r>
    </w:p>
    <w:p w14:paraId="044A9F84" w14:textId="77777777" w:rsidR="00A66539" w:rsidRDefault="00A66539">
      <w:pPr>
        <w:pStyle w:val="CommentText"/>
      </w:pPr>
      <w:r>
        <w:t>After:1</w:t>
      </w:r>
      <w:r w:rsidR="00742D9E">
        <w:t>2</w:t>
      </w:r>
      <w:r>
        <w:t>pt                Line Spacing: Single</w:t>
      </w:r>
    </w:p>
  </w:comment>
  <w:comment w:id="30" w:author="ASUS_Win7" w:date="2018-01-01T11:59:00Z" w:initials="A">
    <w:p w14:paraId="3DD63763" w14:textId="77777777" w:rsidR="00A66539" w:rsidRDefault="00A66539">
      <w:pPr>
        <w:pStyle w:val="CommentText"/>
      </w:pPr>
    </w:p>
    <w:p w14:paraId="5E179FCA" w14:textId="77777777" w:rsidR="00A66539" w:rsidRDefault="00A66539">
      <w:pPr>
        <w:pStyle w:val="CommentText"/>
      </w:pPr>
      <w:r>
        <w:t>Font Type: Times New Roman</w:t>
      </w:r>
    </w:p>
    <w:p w14:paraId="4B59E585" w14:textId="77777777" w:rsidR="00A66539" w:rsidRDefault="00742D9E">
      <w:pPr>
        <w:pStyle w:val="CommentText"/>
      </w:pPr>
      <w:r>
        <w:t>Font Size: 1</w:t>
      </w:r>
      <w:r w:rsidR="00FB6FE5">
        <w:t>0</w:t>
      </w:r>
    </w:p>
    <w:p w14:paraId="52C6F0B0" w14:textId="77777777" w:rsidR="00A66539" w:rsidRDefault="00A66539">
      <w:pPr>
        <w:pStyle w:val="CommentText"/>
      </w:pPr>
    </w:p>
    <w:p w14:paraId="350C73D1" w14:textId="77777777" w:rsidR="00A66539" w:rsidRDefault="00A66539">
      <w:pPr>
        <w:pStyle w:val="CommentText"/>
      </w:pPr>
      <w:r>
        <w:t>Spacing:</w:t>
      </w:r>
    </w:p>
    <w:p w14:paraId="39C3F7A3" w14:textId="77777777" w:rsidR="00A66539" w:rsidRDefault="00A66539">
      <w:pPr>
        <w:pStyle w:val="CommentText"/>
      </w:pPr>
      <w:r>
        <w:t>Before:0pt</w:t>
      </w:r>
    </w:p>
    <w:p w14:paraId="2DFFF278" w14:textId="77777777" w:rsidR="00A66539" w:rsidRDefault="00A66539">
      <w:pPr>
        <w:pStyle w:val="CommentText"/>
      </w:pPr>
      <w:r>
        <w:t>After:0pt                Line Spacing: Single</w:t>
      </w:r>
    </w:p>
    <w:p w14:paraId="4F05BFA8" w14:textId="77777777" w:rsidR="00A66539" w:rsidRDefault="00A66539">
      <w:pPr>
        <w:pStyle w:val="CommentText"/>
      </w:pPr>
    </w:p>
    <w:p w14:paraId="2A96769C" w14:textId="77777777" w:rsidR="00A66539" w:rsidRDefault="00A66539">
      <w:pPr>
        <w:pStyle w:val="CommentText"/>
      </w:pPr>
      <w:r>
        <w:t>Indentation:</w:t>
      </w:r>
    </w:p>
    <w:p w14:paraId="69510BB2" w14:textId="77777777" w:rsidR="00A66539" w:rsidRDefault="00A66539">
      <w:pPr>
        <w:pStyle w:val="CommentText"/>
      </w:pPr>
      <w:r>
        <w:t xml:space="preserve">Special: </w:t>
      </w:r>
      <w:r w:rsidR="00E97919">
        <w:t>Special (</w:t>
      </w:r>
      <w:r w:rsidR="00964F0C">
        <w:t>First line)</w:t>
      </w:r>
    </w:p>
    <w:p w14:paraId="653AA160" w14:textId="77777777" w:rsidR="00E97919" w:rsidRDefault="00E97919">
      <w:pPr>
        <w:pStyle w:val="CommentText"/>
      </w:pPr>
      <w:r>
        <w:t>By: 0.2”</w:t>
      </w:r>
    </w:p>
    <w:p w14:paraId="154DC76E" w14:textId="77777777" w:rsidR="00A66539" w:rsidRDefault="00A66539">
      <w:pPr>
        <w:pStyle w:val="CommentText"/>
      </w:pPr>
    </w:p>
  </w:comment>
  <w:comment w:id="31" w:author="ASUS_Win7" w:date="2018-01-01T12:01:00Z" w:initials="A">
    <w:p w14:paraId="63E87B7C" w14:textId="77777777" w:rsidR="00A66539" w:rsidRDefault="00A66539">
      <w:pPr>
        <w:pStyle w:val="CommentText"/>
      </w:pPr>
    </w:p>
    <w:p w14:paraId="68D62A8C" w14:textId="77777777" w:rsidR="00A66539" w:rsidRDefault="00A66539">
      <w:pPr>
        <w:pStyle w:val="CommentText"/>
      </w:pPr>
      <w:r>
        <w:t>Font Type: Times New Roman</w:t>
      </w:r>
    </w:p>
    <w:p w14:paraId="7B2B2947" w14:textId="77777777" w:rsidR="00A66539" w:rsidRDefault="00A66539">
      <w:pPr>
        <w:pStyle w:val="CommentText"/>
      </w:pPr>
      <w:r>
        <w:t>Font Size: 1</w:t>
      </w:r>
      <w:r w:rsidR="00533FB2">
        <w:t>2</w:t>
      </w:r>
      <w:r>
        <w:t xml:space="preserve"> (CAPITAL LETTER)</w:t>
      </w:r>
    </w:p>
    <w:p w14:paraId="41DB82A0" w14:textId="77777777" w:rsidR="00A66539" w:rsidRDefault="00A66539">
      <w:pPr>
        <w:pStyle w:val="CommentText"/>
      </w:pPr>
    </w:p>
    <w:p w14:paraId="1D2F1B74" w14:textId="77777777" w:rsidR="00A66539" w:rsidRDefault="00A66539">
      <w:pPr>
        <w:pStyle w:val="CommentText"/>
      </w:pPr>
      <w:r>
        <w:t>Spacing:</w:t>
      </w:r>
    </w:p>
    <w:p w14:paraId="333CF720" w14:textId="77777777" w:rsidR="00A66539" w:rsidRDefault="00533FB2">
      <w:pPr>
        <w:pStyle w:val="CommentText"/>
      </w:pPr>
      <w:r>
        <w:t>Before:12</w:t>
      </w:r>
      <w:r w:rsidR="00A66539">
        <w:t>pt</w:t>
      </w:r>
    </w:p>
    <w:p w14:paraId="44E15320" w14:textId="77777777" w:rsidR="00A66539" w:rsidRDefault="00A66539">
      <w:pPr>
        <w:pStyle w:val="CommentText"/>
      </w:pPr>
      <w:r>
        <w:t>After:1</w:t>
      </w:r>
      <w:r w:rsidR="00533FB2">
        <w:t>2</w:t>
      </w:r>
      <w:r>
        <w:t>pt                Line Spacing: Single</w:t>
      </w:r>
    </w:p>
  </w:comment>
  <w:comment w:id="32" w:author="ASUS_Win7" w:date="2017-03-22T11:07:00Z" w:initials="A">
    <w:p w14:paraId="133EDDED" w14:textId="77777777" w:rsidR="00A66539" w:rsidRDefault="00A66539">
      <w:pPr>
        <w:pStyle w:val="CommentText"/>
      </w:pPr>
    </w:p>
    <w:p w14:paraId="6DD484C4" w14:textId="77777777" w:rsidR="00A66539" w:rsidRDefault="00A66539">
      <w:pPr>
        <w:pStyle w:val="CommentText"/>
      </w:pPr>
      <w:r>
        <w:t>Font Type: Times New Roman</w:t>
      </w:r>
    </w:p>
    <w:p w14:paraId="0CF651D6" w14:textId="77777777" w:rsidR="00A66539" w:rsidRDefault="00A66539">
      <w:pPr>
        <w:pStyle w:val="CommentText"/>
      </w:pPr>
      <w:r>
        <w:t xml:space="preserve">Font Size: 10 </w:t>
      </w:r>
    </w:p>
    <w:p w14:paraId="60AE3151" w14:textId="77777777" w:rsidR="00A66539" w:rsidRDefault="00A66539">
      <w:pPr>
        <w:pStyle w:val="CommentText"/>
      </w:pPr>
    </w:p>
    <w:p w14:paraId="15A6E192" w14:textId="77777777" w:rsidR="00A66539" w:rsidRDefault="00A66539">
      <w:pPr>
        <w:pStyle w:val="CommentText"/>
      </w:pPr>
      <w:r>
        <w:t>Spacing:</w:t>
      </w:r>
    </w:p>
    <w:p w14:paraId="3E285C28" w14:textId="77777777" w:rsidR="00A66539" w:rsidRDefault="00A66539">
      <w:pPr>
        <w:pStyle w:val="CommentText"/>
      </w:pPr>
      <w:r>
        <w:t>Before:0pt</w:t>
      </w:r>
    </w:p>
    <w:p w14:paraId="2D643443" w14:textId="77777777" w:rsidR="00A66539" w:rsidRDefault="00A66539">
      <w:pPr>
        <w:pStyle w:val="CommentText"/>
      </w:pPr>
      <w:r>
        <w:t>After:0pt                Line Spacing: Single</w:t>
      </w:r>
    </w:p>
    <w:p w14:paraId="7835BDFC" w14:textId="77777777" w:rsidR="00A66539" w:rsidRDefault="00A66539">
      <w:pPr>
        <w:pStyle w:val="CommentText"/>
      </w:pPr>
    </w:p>
    <w:p w14:paraId="40C66FF9" w14:textId="77777777" w:rsidR="00A66539" w:rsidRDefault="00A66539">
      <w:pPr>
        <w:pStyle w:val="CommentText"/>
      </w:pPr>
      <w:r>
        <w:t>Indentation:</w:t>
      </w:r>
    </w:p>
    <w:p w14:paraId="17C26E03" w14:textId="77777777" w:rsidR="00A66539" w:rsidRDefault="00A66539">
      <w:pPr>
        <w:pStyle w:val="CommentText"/>
      </w:pPr>
      <w:r>
        <w:t>Special: Hanging</w:t>
      </w:r>
    </w:p>
    <w:p w14:paraId="190338AB" w14:textId="77777777" w:rsidR="00A66539" w:rsidRDefault="00A66539">
      <w:pPr>
        <w:pStyle w:val="CommentText"/>
      </w:pPr>
      <w:r>
        <w:t>By: 0.3”</w:t>
      </w:r>
    </w:p>
    <w:p w14:paraId="2BA1A7DA" w14:textId="77777777" w:rsidR="00A66539" w:rsidRDefault="00A665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37CC0" w15:done="0"/>
  <w15:commentEx w15:paraId="6DE59748" w15:done="0"/>
  <w15:commentEx w15:paraId="1BE99494" w15:done="0"/>
  <w15:commentEx w15:paraId="060D9247" w15:done="0"/>
  <w15:commentEx w15:paraId="51B15AAD" w15:done="0"/>
  <w15:commentEx w15:paraId="52C18505" w15:done="0"/>
  <w15:commentEx w15:paraId="44B93626" w15:done="0"/>
  <w15:commentEx w15:paraId="105F2D9E" w15:done="0"/>
  <w15:commentEx w15:paraId="59574FDD" w15:done="0"/>
  <w15:commentEx w15:paraId="6751DD03" w15:done="0"/>
  <w15:commentEx w15:paraId="59B9F1B6" w15:done="0"/>
  <w15:commentEx w15:paraId="56574607" w15:done="0"/>
  <w15:commentEx w15:paraId="4A06E8A6" w15:done="0"/>
  <w15:commentEx w15:paraId="7186AB25" w15:done="0"/>
  <w15:commentEx w15:paraId="20EC9A19" w15:done="0"/>
  <w15:commentEx w15:paraId="6E87A33C" w15:done="0"/>
  <w15:commentEx w15:paraId="71C4BA09" w15:done="0"/>
  <w15:commentEx w15:paraId="0AA65B07" w15:done="0"/>
  <w15:commentEx w15:paraId="7BB5140C" w15:done="0"/>
  <w15:commentEx w15:paraId="2F32FA12" w15:done="0"/>
  <w15:commentEx w15:paraId="4878A82F" w15:done="0"/>
  <w15:commentEx w15:paraId="181FD2D3" w15:done="0"/>
  <w15:commentEx w15:paraId="2ADC157B" w15:done="0"/>
  <w15:commentEx w15:paraId="38741758" w15:done="0"/>
  <w15:commentEx w15:paraId="3911606D" w15:done="0"/>
  <w15:commentEx w15:paraId="535FB058" w15:done="0"/>
  <w15:commentEx w15:paraId="73717517" w15:done="0"/>
  <w15:commentEx w15:paraId="7C89A762" w15:done="0"/>
  <w15:commentEx w15:paraId="044A9F84" w15:done="0"/>
  <w15:commentEx w15:paraId="154DC76E" w15:done="0"/>
  <w15:commentEx w15:paraId="44E15320" w15:done="0"/>
  <w15:commentEx w15:paraId="2BA1A7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37CC0" w16cid:durableId="23C3A7E9"/>
  <w16cid:commentId w16cid:paraId="6DE59748" w16cid:durableId="23C3A7EA"/>
  <w16cid:commentId w16cid:paraId="1BE99494" w16cid:durableId="23C3A7EB"/>
  <w16cid:commentId w16cid:paraId="060D9247" w16cid:durableId="23C3A7EC"/>
  <w16cid:commentId w16cid:paraId="51B15AAD" w16cid:durableId="23C3A7ED"/>
  <w16cid:commentId w16cid:paraId="52C18505" w16cid:durableId="27FBB921"/>
  <w16cid:commentId w16cid:paraId="44B93626" w16cid:durableId="23C3A7EE"/>
  <w16cid:commentId w16cid:paraId="105F2D9E" w16cid:durableId="23C3A7EF"/>
  <w16cid:commentId w16cid:paraId="59574FDD" w16cid:durableId="23C3A7F0"/>
  <w16cid:commentId w16cid:paraId="6751DD03" w16cid:durableId="23C3A7F1"/>
  <w16cid:commentId w16cid:paraId="59B9F1B6" w16cid:durableId="23C3A7F2"/>
  <w16cid:commentId w16cid:paraId="56574607" w16cid:durableId="23C3A7F3"/>
  <w16cid:commentId w16cid:paraId="4A06E8A6" w16cid:durableId="23C3A7F4"/>
  <w16cid:commentId w16cid:paraId="7186AB25" w16cid:durableId="23C3A7F5"/>
  <w16cid:commentId w16cid:paraId="20EC9A19" w16cid:durableId="23C3A7F6"/>
  <w16cid:commentId w16cid:paraId="6E87A33C" w16cid:durableId="23C3A7F7"/>
  <w16cid:commentId w16cid:paraId="71C4BA09" w16cid:durableId="23C3A7F8"/>
  <w16cid:commentId w16cid:paraId="0AA65B07" w16cid:durableId="23C3A7F9"/>
  <w16cid:commentId w16cid:paraId="7BB5140C" w16cid:durableId="23C3A7FA"/>
  <w16cid:commentId w16cid:paraId="2F32FA12" w16cid:durableId="23C3A7FB"/>
  <w16cid:commentId w16cid:paraId="4878A82F" w16cid:durableId="23C3A7FC"/>
  <w16cid:commentId w16cid:paraId="181FD2D3" w16cid:durableId="23C3A7FD"/>
  <w16cid:commentId w16cid:paraId="2ADC157B" w16cid:durableId="23C3A7FE"/>
  <w16cid:commentId w16cid:paraId="38741758" w16cid:durableId="23C3A7FF"/>
  <w16cid:commentId w16cid:paraId="3911606D" w16cid:durableId="23C3A800"/>
  <w16cid:commentId w16cid:paraId="535FB058" w16cid:durableId="23C3A801"/>
  <w16cid:commentId w16cid:paraId="73717517" w16cid:durableId="23C3A802"/>
  <w16cid:commentId w16cid:paraId="7C89A762" w16cid:durableId="23C3A803"/>
  <w16cid:commentId w16cid:paraId="044A9F84" w16cid:durableId="23C3A804"/>
  <w16cid:commentId w16cid:paraId="154DC76E" w16cid:durableId="23C3A805"/>
  <w16cid:commentId w16cid:paraId="44E15320" w16cid:durableId="23C3A806"/>
  <w16cid:commentId w16cid:paraId="2BA1A7DA" w16cid:durableId="23C3A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D2BB" w14:textId="77777777" w:rsidR="0056591F" w:rsidRDefault="0056591F">
      <w:pPr>
        <w:spacing w:after="0" w:line="240" w:lineRule="auto"/>
      </w:pPr>
      <w:r>
        <w:separator/>
      </w:r>
    </w:p>
  </w:endnote>
  <w:endnote w:type="continuationSeparator" w:id="0">
    <w:p w14:paraId="5DE7FE34" w14:textId="77777777" w:rsidR="0056591F" w:rsidRDefault="0056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261003"/>
      <w:showingPlcHdr/>
    </w:sdtPr>
    <w:sdtEndPr>
      <w:rPr>
        <w:sz w:val="20"/>
      </w:rPr>
    </w:sdtEndPr>
    <w:sdtContent>
      <w:p w14:paraId="60303544" w14:textId="77777777" w:rsidR="00A66539" w:rsidRDefault="003544F5">
        <w:pPr>
          <w:pStyle w:val="Footer"/>
          <w:jc w:val="center"/>
          <w:rPr>
            <w:sz w:val="20"/>
          </w:rPr>
        </w:pPr>
        <w:r>
          <w:t xml:space="preserve">     </w:t>
        </w:r>
      </w:p>
    </w:sdtContent>
  </w:sdt>
  <w:p w14:paraId="34785C7A" w14:textId="77777777" w:rsidR="00A66539" w:rsidRDefault="00A6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5416" w14:textId="77777777" w:rsidR="0056591F" w:rsidRDefault="0056591F">
      <w:pPr>
        <w:spacing w:after="0" w:line="240" w:lineRule="auto"/>
      </w:pPr>
      <w:r>
        <w:separator/>
      </w:r>
    </w:p>
  </w:footnote>
  <w:footnote w:type="continuationSeparator" w:id="0">
    <w:p w14:paraId="4BA26358" w14:textId="77777777" w:rsidR="0056591F" w:rsidRDefault="00565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4CE"/>
    <w:multiLevelType w:val="multilevel"/>
    <w:tmpl w:val="08B54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404A95"/>
    <w:multiLevelType w:val="multilevel"/>
    <w:tmpl w:val="34404A95"/>
    <w:lvl w:ilvl="0">
      <w:start w:val="1"/>
      <w:numFmt w:val="bullet"/>
      <w:pStyle w:val="Paragraphbulleted"/>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3AA17CE3"/>
    <w:multiLevelType w:val="multilevel"/>
    <w:tmpl w:val="3AA17CE3"/>
    <w:lvl w:ilvl="0">
      <w:start w:val="1"/>
      <w:numFmt w:val="decimal"/>
      <w:pStyle w:val="Referen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1438E0"/>
    <w:multiLevelType w:val="multilevel"/>
    <w:tmpl w:val="461438E0"/>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997F2C"/>
    <w:multiLevelType w:val="multilevel"/>
    <w:tmpl w:val="52997F2C"/>
    <w:lvl w:ilvl="0">
      <w:start w:val="1"/>
      <w:numFmt w:val="decimal"/>
      <w:lvlText w:val="%1."/>
      <w:lvlJc w:val="left"/>
      <w:pPr>
        <w:ind w:left="720" w:hanging="360"/>
      </w:pPr>
      <w:rPr>
        <w:rFonts w:ascii="New York" w:hAnsi="New York" w:cs="Calibri"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113FF4"/>
    <w:multiLevelType w:val="multilevel"/>
    <w:tmpl w:val="60113FF4"/>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 w15:restartNumberingAfterBreak="0">
    <w:nsid w:val="66687333"/>
    <w:multiLevelType w:val="multilevel"/>
    <w:tmpl w:val="66687333"/>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EB73EE"/>
    <w:multiLevelType w:val="multilevel"/>
    <w:tmpl w:val="6EEB73EE"/>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721692"/>
    <w:multiLevelType w:val="singleLevel"/>
    <w:tmpl w:val="74721692"/>
    <w:lvl w:ilvl="0">
      <w:start w:val="1"/>
      <w:numFmt w:val="decimal"/>
      <w:pStyle w:val="Paragraphnumbered"/>
      <w:lvlText w:val="%1."/>
      <w:lvlJc w:val="left"/>
      <w:pPr>
        <w:ind w:left="644" w:hanging="360"/>
      </w:pPr>
      <w:rPr>
        <w:rFonts w:hint="default"/>
      </w:rPr>
    </w:lvl>
  </w:abstractNum>
  <w:abstractNum w:abstractNumId="9" w15:restartNumberingAfterBreak="0">
    <w:nsid w:val="76E87599"/>
    <w:multiLevelType w:val="hybridMultilevel"/>
    <w:tmpl w:val="9E0006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7"/>
  </w:num>
  <w:num w:numId="6">
    <w:abstractNumId w:val="4"/>
  </w:num>
  <w:num w:numId="7">
    <w:abstractNumId w:val="0"/>
  </w:num>
  <w:num w:numId="8">
    <w:abstractNumId w:val="5"/>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thullah">
    <w15:presenceInfo w15:providerId="Windows Live" w15:userId="e258361bbf1552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PostScriptOverText/>
  <w:embedSystemFonts/>
  <w:proofState w:spelling="clean" w:grammar="clean"/>
  <w:attachedTemplate r:id="rId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sjQ1NDE3NzY2MzBQ0lEKTi0uzszPAykwrAUAMJJrsCwAAAA="/>
    <w:docVar w:name="EN.InstantFormat" w:val="&lt;ENInstantFormat&gt;&lt;Enabled&gt;0&lt;/Enabled&gt;&lt;ScanUnformatted&gt;1&lt;/ScanUnformatted&gt;&lt;ScanChanges&gt;1&lt;/ScanChanges&gt;&lt;Suspended&gt;0&lt;/Suspended&gt;&lt;/ENInstantFormat&gt;"/>
    <w:docVar w:name="EN.Layout" w:val="&lt;ENLayout&gt;&lt;Style&gt;IEEE Proceeding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rszpeaep0r5ge9et6vfe9kpw0f2zxzp02p&quot;&gt;My EndNote Library Master Maney&lt;record-ids&gt;&lt;item&gt;53&lt;/item&gt;&lt;item&gt;56&lt;/item&gt;&lt;item&gt;57&lt;/item&gt;&lt;item&gt;58&lt;/item&gt;&lt;item&gt;71&lt;/item&gt;&lt;item&gt;79&lt;/item&gt;&lt;item&gt;80&lt;/item&gt;&lt;item&gt;106&lt;/item&gt;&lt;item&gt;130&lt;/item&gt;&lt;item&gt;213&lt;/item&gt;&lt;item&gt;215&lt;/item&gt;&lt;item&gt;219&lt;/item&gt;&lt;item&gt;228&lt;/item&gt;&lt;item&gt;230&lt;/item&gt;&lt;item&gt;231&lt;/item&gt;&lt;item&gt;234&lt;/item&gt;&lt;item&gt;239&lt;/item&gt;&lt;item&gt;313&lt;/item&gt;&lt;item&gt;318&lt;/item&gt;&lt;item&gt;319&lt;/item&gt;&lt;item&gt;320&lt;/item&gt;&lt;item&gt;321&lt;/item&gt;&lt;item&gt;323&lt;/item&gt;&lt;/record-ids&gt;&lt;/item&gt;&lt;/Libraries&gt;"/>
  </w:docVars>
  <w:rsids>
    <w:rsidRoot w:val="001B3AE1"/>
    <w:rsid w:val="0000560D"/>
    <w:rsid w:val="000121A6"/>
    <w:rsid w:val="00014140"/>
    <w:rsid w:val="000227E2"/>
    <w:rsid w:val="00031EC9"/>
    <w:rsid w:val="00061E18"/>
    <w:rsid w:val="000668D0"/>
    <w:rsid w:val="00066FED"/>
    <w:rsid w:val="00075EA6"/>
    <w:rsid w:val="0007709F"/>
    <w:rsid w:val="0008620D"/>
    <w:rsid w:val="00086F62"/>
    <w:rsid w:val="0009320B"/>
    <w:rsid w:val="00096AE0"/>
    <w:rsid w:val="000A3A08"/>
    <w:rsid w:val="000B1B74"/>
    <w:rsid w:val="000B35C2"/>
    <w:rsid w:val="000B3A2D"/>
    <w:rsid w:val="000B49C0"/>
    <w:rsid w:val="000C247B"/>
    <w:rsid w:val="000C28A6"/>
    <w:rsid w:val="000E382F"/>
    <w:rsid w:val="000E5C2A"/>
    <w:rsid w:val="000F7439"/>
    <w:rsid w:val="00102CD0"/>
    <w:rsid w:val="001036BA"/>
    <w:rsid w:val="001146DC"/>
    <w:rsid w:val="00114AB1"/>
    <w:rsid w:val="001230FF"/>
    <w:rsid w:val="00130BD7"/>
    <w:rsid w:val="00131E52"/>
    <w:rsid w:val="00134C0C"/>
    <w:rsid w:val="00155B67"/>
    <w:rsid w:val="001562AF"/>
    <w:rsid w:val="00160DE0"/>
    <w:rsid w:val="00160ECA"/>
    <w:rsid w:val="00161A5B"/>
    <w:rsid w:val="0016385D"/>
    <w:rsid w:val="0016782F"/>
    <w:rsid w:val="001937E9"/>
    <w:rsid w:val="0019393A"/>
    <w:rsid w:val="001A0395"/>
    <w:rsid w:val="001B263B"/>
    <w:rsid w:val="001B3AE1"/>
    <w:rsid w:val="001B476A"/>
    <w:rsid w:val="001B4EE3"/>
    <w:rsid w:val="001C764F"/>
    <w:rsid w:val="001C7BB3"/>
    <w:rsid w:val="001D2320"/>
    <w:rsid w:val="001D469C"/>
    <w:rsid w:val="001D7BD9"/>
    <w:rsid w:val="0023171B"/>
    <w:rsid w:val="002317A7"/>
    <w:rsid w:val="00234EE5"/>
    <w:rsid w:val="00236BFC"/>
    <w:rsid w:val="00237437"/>
    <w:rsid w:val="00237939"/>
    <w:rsid w:val="002502FD"/>
    <w:rsid w:val="002507A7"/>
    <w:rsid w:val="00263420"/>
    <w:rsid w:val="00272529"/>
    <w:rsid w:val="00274622"/>
    <w:rsid w:val="00285D24"/>
    <w:rsid w:val="00290390"/>
    <w:rsid w:val="002915D3"/>
    <w:rsid w:val="00292E65"/>
    <w:rsid w:val="002941DA"/>
    <w:rsid w:val="002B11AB"/>
    <w:rsid w:val="002B6635"/>
    <w:rsid w:val="002C3F9D"/>
    <w:rsid w:val="002C766E"/>
    <w:rsid w:val="002E3C35"/>
    <w:rsid w:val="002F5298"/>
    <w:rsid w:val="00300A64"/>
    <w:rsid w:val="00310B77"/>
    <w:rsid w:val="0031344A"/>
    <w:rsid w:val="003205C0"/>
    <w:rsid w:val="00323125"/>
    <w:rsid w:val="00326042"/>
    <w:rsid w:val="00332F23"/>
    <w:rsid w:val="00335CF5"/>
    <w:rsid w:val="00337E4F"/>
    <w:rsid w:val="00340C36"/>
    <w:rsid w:val="00346A9D"/>
    <w:rsid w:val="00352F8C"/>
    <w:rsid w:val="003544F5"/>
    <w:rsid w:val="003568A7"/>
    <w:rsid w:val="00361C85"/>
    <w:rsid w:val="00363B8D"/>
    <w:rsid w:val="0036512D"/>
    <w:rsid w:val="0039376F"/>
    <w:rsid w:val="003A287B"/>
    <w:rsid w:val="003A5C85"/>
    <w:rsid w:val="003A61B1"/>
    <w:rsid w:val="003B6A6F"/>
    <w:rsid w:val="003C09CC"/>
    <w:rsid w:val="003D4F01"/>
    <w:rsid w:val="003E400E"/>
    <w:rsid w:val="003E7C74"/>
    <w:rsid w:val="003F31C6"/>
    <w:rsid w:val="00400952"/>
    <w:rsid w:val="0040225B"/>
    <w:rsid w:val="00402DA2"/>
    <w:rsid w:val="00403FCA"/>
    <w:rsid w:val="00420FF2"/>
    <w:rsid w:val="00425AC2"/>
    <w:rsid w:val="00440098"/>
    <w:rsid w:val="00447058"/>
    <w:rsid w:val="0044771F"/>
    <w:rsid w:val="00465D17"/>
    <w:rsid w:val="00467234"/>
    <w:rsid w:val="004770AC"/>
    <w:rsid w:val="004872EA"/>
    <w:rsid w:val="004B151D"/>
    <w:rsid w:val="004B185C"/>
    <w:rsid w:val="004C03B2"/>
    <w:rsid w:val="004C7243"/>
    <w:rsid w:val="004D7C3A"/>
    <w:rsid w:val="004E21DE"/>
    <w:rsid w:val="004E3C57"/>
    <w:rsid w:val="004E3CB2"/>
    <w:rsid w:val="004E3F89"/>
    <w:rsid w:val="004F3060"/>
    <w:rsid w:val="005043E5"/>
    <w:rsid w:val="00525813"/>
    <w:rsid w:val="00533FB2"/>
    <w:rsid w:val="0053513F"/>
    <w:rsid w:val="00564FBB"/>
    <w:rsid w:val="0056591F"/>
    <w:rsid w:val="00574405"/>
    <w:rsid w:val="00587675"/>
    <w:rsid w:val="005A0E21"/>
    <w:rsid w:val="005B1243"/>
    <w:rsid w:val="005B3A34"/>
    <w:rsid w:val="005B6650"/>
    <w:rsid w:val="005C76CF"/>
    <w:rsid w:val="005C7F53"/>
    <w:rsid w:val="005D49AF"/>
    <w:rsid w:val="005D4A54"/>
    <w:rsid w:val="005E336D"/>
    <w:rsid w:val="005E415C"/>
    <w:rsid w:val="005E7044"/>
    <w:rsid w:val="005E7946"/>
    <w:rsid w:val="005F7475"/>
    <w:rsid w:val="00606945"/>
    <w:rsid w:val="00611299"/>
    <w:rsid w:val="00616365"/>
    <w:rsid w:val="00616F3B"/>
    <w:rsid w:val="006220D1"/>
    <w:rsid w:val="006249A7"/>
    <w:rsid w:val="00626A7F"/>
    <w:rsid w:val="00633A6F"/>
    <w:rsid w:val="0063601B"/>
    <w:rsid w:val="0064225B"/>
    <w:rsid w:val="00642A35"/>
    <w:rsid w:val="006462F5"/>
    <w:rsid w:val="00656AD8"/>
    <w:rsid w:val="00674419"/>
    <w:rsid w:val="006815DD"/>
    <w:rsid w:val="0068295F"/>
    <w:rsid w:val="006853D7"/>
    <w:rsid w:val="0069435C"/>
    <w:rsid w:val="006949BC"/>
    <w:rsid w:val="00696254"/>
    <w:rsid w:val="006A164E"/>
    <w:rsid w:val="006D1229"/>
    <w:rsid w:val="006D488A"/>
    <w:rsid w:val="006D5407"/>
    <w:rsid w:val="006D7A18"/>
    <w:rsid w:val="006E1030"/>
    <w:rsid w:val="006E20E2"/>
    <w:rsid w:val="007072E3"/>
    <w:rsid w:val="007077E1"/>
    <w:rsid w:val="00723B7F"/>
    <w:rsid w:val="00724578"/>
    <w:rsid w:val="00725861"/>
    <w:rsid w:val="0073393A"/>
    <w:rsid w:val="0073539D"/>
    <w:rsid w:val="00742D9E"/>
    <w:rsid w:val="00743C9B"/>
    <w:rsid w:val="0074597F"/>
    <w:rsid w:val="0075429B"/>
    <w:rsid w:val="00767B8A"/>
    <w:rsid w:val="007705F8"/>
    <w:rsid w:val="00775481"/>
    <w:rsid w:val="007A233B"/>
    <w:rsid w:val="007A4ACF"/>
    <w:rsid w:val="007B1518"/>
    <w:rsid w:val="007B4863"/>
    <w:rsid w:val="007C65E6"/>
    <w:rsid w:val="007D2A11"/>
    <w:rsid w:val="007D406B"/>
    <w:rsid w:val="007D4407"/>
    <w:rsid w:val="007D655D"/>
    <w:rsid w:val="007E1CA3"/>
    <w:rsid w:val="00821713"/>
    <w:rsid w:val="00825A24"/>
    <w:rsid w:val="00827050"/>
    <w:rsid w:val="00830A1E"/>
    <w:rsid w:val="0083278B"/>
    <w:rsid w:val="00832EBE"/>
    <w:rsid w:val="00833601"/>
    <w:rsid w:val="00834538"/>
    <w:rsid w:val="00850E89"/>
    <w:rsid w:val="0085552C"/>
    <w:rsid w:val="00863807"/>
    <w:rsid w:val="00873382"/>
    <w:rsid w:val="008856E6"/>
    <w:rsid w:val="008930E4"/>
    <w:rsid w:val="00893821"/>
    <w:rsid w:val="008A6E21"/>
    <w:rsid w:val="008A78B8"/>
    <w:rsid w:val="008A7B9C"/>
    <w:rsid w:val="008B4754"/>
    <w:rsid w:val="008C38B8"/>
    <w:rsid w:val="008D12BB"/>
    <w:rsid w:val="008D31FB"/>
    <w:rsid w:val="008E57BD"/>
    <w:rsid w:val="008E6A7A"/>
    <w:rsid w:val="008E6CFC"/>
    <w:rsid w:val="008F1038"/>
    <w:rsid w:val="008F7046"/>
    <w:rsid w:val="009005FC"/>
    <w:rsid w:val="00902845"/>
    <w:rsid w:val="009237DB"/>
    <w:rsid w:val="00924CC7"/>
    <w:rsid w:val="009257B7"/>
    <w:rsid w:val="00936320"/>
    <w:rsid w:val="00936597"/>
    <w:rsid w:val="00943315"/>
    <w:rsid w:val="00952A7B"/>
    <w:rsid w:val="0096264D"/>
    <w:rsid w:val="00964F0C"/>
    <w:rsid w:val="0097361E"/>
    <w:rsid w:val="00976DE7"/>
    <w:rsid w:val="00984A75"/>
    <w:rsid w:val="00997A09"/>
    <w:rsid w:val="009A2CAB"/>
    <w:rsid w:val="009A391C"/>
    <w:rsid w:val="009A728E"/>
    <w:rsid w:val="009B696B"/>
    <w:rsid w:val="009B7671"/>
    <w:rsid w:val="009C7988"/>
    <w:rsid w:val="009D78BD"/>
    <w:rsid w:val="009F056E"/>
    <w:rsid w:val="00A07818"/>
    <w:rsid w:val="00A1056D"/>
    <w:rsid w:val="00A20D5E"/>
    <w:rsid w:val="00A26DCD"/>
    <w:rsid w:val="00A3139E"/>
    <w:rsid w:val="00A314BB"/>
    <w:rsid w:val="00A32B7D"/>
    <w:rsid w:val="00A4442B"/>
    <w:rsid w:val="00A507F4"/>
    <w:rsid w:val="00A51077"/>
    <w:rsid w:val="00A5596B"/>
    <w:rsid w:val="00A646B3"/>
    <w:rsid w:val="00A66539"/>
    <w:rsid w:val="00A6739B"/>
    <w:rsid w:val="00A6741F"/>
    <w:rsid w:val="00A73E03"/>
    <w:rsid w:val="00A85D57"/>
    <w:rsid w:val="00A860C3"/>
    <w:rsid w:val="00A869EE"/>
    <w:rsid w:val="00A90413"/>
    <w:rsid w:val="00AA5673"/>
    <w:rsid w:val="00AB0A9C"/>
    <w:rsid w:val="00AB43B5"/>
    <w:rsid w:val="00AB7119"/>
    <w:rsid w:val="00AC61E8"/>
    <w:rsid w:val="00AD5855"/>
    <w:rsid w:val="00AD660D"/>
    <w:rsid w:val="00AE43BC"/>
    <w:rsid w:val="00AE7500"/>
    <w:rsid w:val="00AE7F87"/>
    <w:rsid w:val="00AF3542"/>
    <w:rsid w:val="00AF5ABE"/>
    <w:rsid w:val="00B00415"/>
    <w:rsid w:val="00B025EB"/>
    <w:rsid w:val="00B1000D"/>
    <w:rsid w:val="00B10134"/>
    <w:rsid w:val="00B15E8C"/>
    <w:rsid w:val="00B16BFE"/>
    <w:rsid w:val="00B500E5"/>
    <w:rsid w:val="00B550B0"/>
    <w:rsid w:val="00B55F70"/>
    <w:rsid w:val="00B66EE6"/>
    <w:rsid w:val="00B67019"/>
    <w:rsid w:val="00B96648"/>
    <w:rsid w:val="00BA39BB"/>
    <w:rsid w:val="00BA3B3D"/>
    <w:rsid w:val="00BB18D0"/>
    <w:rsid w:val="00BB414D"/>
    <w:rsid w:val="00BC02D3"/>
    <w:rsid w:val="00BD1909"/>
    <w:rsid w:val="00BE3C91"/>
    <w:rsid w:val="00BE42B7"/>
    <w:rsid w:val="00BE5E16"/>
    <w:rsid w:val="00BE5FD1"/>
    <w:rsid w:val="00BF55C1"/>
    <w:rsid w:val="00C019EE"/>
    <w:rsid w:val="00C06E05"/>
    <w:rsid w:val="00C10453"/>
    <w:rsid w:val="00C17370"/>
    <w:rsid w:val="00C26EC0"/>
    <w:rsid w:val="00C37C51"/>
    <w:rsid w:val="00C459F7"/>
    <w:rsid w:val="00C47239"/>
    <w:rsid w:val="00C56C77"/>
    <w:rsid w:val="00C61099"/>
    <w:rsid w:val="00C763D0"/>
    <w:rsid w:val="00C82C90"/>
    <w:rsid w:val="00C967F6"/>
    <w:rsid w:val="00CA021E"/>
    <w:rsid w:val="00CB7B3E"/>
    <w:rsid w:val="00CC739D"/>
    <w:rsid w:val="00CF07EA"/>
    <w:rsid w:val="00CF602E"/>
    <w:rsid w:val="00D04468"/>
    <w:rsid w:val="00D172C5"/>
    <w:rsid w:val="00D20F0D"/>
    <w:rsid w:val="00D3135B"/>
    <w:rsid w:val="00D358E4"/>
    <w:rsid w:val="00D36257"/>
    <w:rsid w:val="00D449B2"/>
    <w:rsid w:val="00D45138"/>
    <w:rsid w:val="00D45E56"/>
    <w:rsid w:val="00D4687E"/>
    <w:rsid w:val="00D53A12"/>
    <w:rsid w:val="00D83D97"/>
    <w:rsid w:val="00D92750"/>
    <w:rsid w:val="00DA673B"/>
    <w:rsid w:val="00DB0C43"/>
    <w:rsid w:val="00DB44F6"/>
    <w:rsid w:val="00DB4965"/>
    <w:rsid w:val="00DC0166"/>
    <w:rsid w:val="00DD0596"/>
    <w:rsid w:val="00DE2CE8"/>
    <w:rsid w:val="00DE3354"/>
    <w:rsid w:val="00DE4B27"/>
    <w:rsid w:val="00DF3D34"/>
    <w:rsid w:val="00DF7DCD"/>
    <w:rsid w:val="00E033C6"/>
    <w:rsid w:val="00E16084"/>
    <w:rsid w:val="00E244D6"/>
    <w:rsid w:val="00E275ED"/>
    <w:rsid w:val="00E32ED8"/>
    <w:rsid w:val="00E5198B"/>
    <w:rsid w:val="00E5493F"/>
    <w:rsid w:val="00E67A5E"/>
    <w:rsid w:val="00E7000B"/>
    <w:rsid w:val="00E80F46"/>
    <w:rsid w:val="00E97919"/>
    <w:rsid w:val="00EB7D28"/>
    <w:rsid w:val="00EC0D0C"/>
    <w:rsid w:val="00EC0D1E"/>
    <w:rsid w:val="00ED1E62"/>
    <w:rsid w:val="00ED4A2C"/>
    <w:rsid w:val="00EF235C"/>
    <w:rsid w:val="00EF386C"/>
    <w:rsid w:val="00EF4EB9"/>
    <w:rsid w:val="00EF6940"/>
    <w:rsid w:val="00F10B2B"/>
    <w:rsid w:val="00F2044A"/>
    <w:rsid w:val="00F20BFC"/>
    <w:rsid w:val="00F24D5F"/>
    <w:rsid w:val="00F2641E"/>
    <w:rsid w:val="00F26CBF"/>
    <w:rsid w:val="00F275D5"/>
    <w:rsid w:val="00F400C0"/>
    <w:rsid w:val="00F5663D"/>
    <w:rsid w:val="00F63B84"/>
    <w:rsid w:val="00F65BF0"/>
    <w:rsid w:val="00F71BCE"/>
    <w:rsid w:val="00F726C3"/>
    <w:rsid w:val="00F8554C"/>
    <w:rsid w:val="00F869CB"/>
    <w:rsid w:val="00F87ED3"/>
    <w:rsid w:val="00F95B91"/>
    <w:rsid w:val="00F97A90"/>
    <w:rsid w:val="00FA1064"/>
    <w:rsid w:val="00FB6FE5"/>
    <w:rsid w:val="00FC2F35"/>
    <w:rsid w:val="00FC3E3F"/>
    <w:rsid w:val="00FC3FD7"/>
    <w:rsid w:val="00FD150C"/>
    <w:rsid w:val="00FD1FC6"/>
    <w:rsid w:val="00FD7D51"/>
    <w:rsid w:val="00FE22C9"/>
    <w:rsid w:val="00FE5869"/>
    <w:rsid w:val="00FF1115"/>
    <w:rsid w:val="00FF2954"/>
    <w:rsid w:val="00FF2E01"/>
    <w:rsid w:val="214942DC"/>
    <w:rsid w:val="3142559F"/>
    <w:rsid w:val="49B80643"/>
    <w:rsid w:val="78CC15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CD0991"/>
  <w15:docId w15:val="{E3F705B9-B2DB-45A6-B316-A72FD17C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unhideWhenUsed="1"/>
    <w:lsdException w:name="footer"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firstLine="284"/>
      <w:jc w:val="both"/>
    </w:pPr>
    <w:rPr>
      <w:sz w:val="20"/>
    </w:rPr>
  </w:style>
  <w:style w:type="paragraph" w:styleId="BalloonText">
    <w:name w:val="Balloon Text"/>
    <w:basedOn w:val="Normal"/>
    <w:link w:val="BalloonTextChar"/>
    <w:rPr>
      <w:rFonts w:ascii="Tahoma" w:hAnsi="Tahoma"/>
      <w:sz w:val="16"/>
      <w:szCs w:val="16"/>
    </w:rPr>
  </w:style>
  <w:style w:type="paragraph" w:styleId="Caption">
    <w:name w:val="caption"/>
    <w:basedOn w:val="Normal"/>
    <w:next w:val="Normal"/>
    <w:unhideWhenUsed/>
    <w:qFormat/>
    <w:pPr>
      <w:widowControl w:val="0"/>
      <w:autoSpaceDE w:val="0"/>
      <w:autoSpaceDN w:val="0"/>
    </w:pPr>
    <w:rPr>
      <w:b/>
      <w:bCs/>
      <w:sz w:val="20"/>
    </w:rPr>
  </w:style>
  <w:style w:type="paragraph" w:styleId="CommentText">
    <w:name w:val="annotation text"/>
    <w:basedOn w:val="Normal"/>
    <w:link w:val="CommentTextChar"/>
    <w:unhideWhenUsed/>
    <w:rPr>
      <w:sz w:val="20"/>
    </w:rPr>
  </w:style>
  <w:style w:type="paragraph" w:styleId="CommentSubject">
    <w:name w:val="annotation subject"/>
    <w:basedOn w:val="CommentText"/>
    <w:next w:val="CommentText"/>
    <w:link w:val="CommentSubjectChar"/>
    <w:unhideWhenUsed/>
    <w:rPr>
      <w:b/>
      <w:bCs/>
    </w:rPr>
  </w:style>
  <w:style w:type="paragraph" w:styleId="DocumentMap">
    <w:name w:val="Document Map"/>
    <w:basedOn w:val="Normal"/>
    <w:link w:val="DocumentMapChar"/>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semiHidden/>
    <w:rPr>
      <w:sz w:val="16"/>
    </w:rPr>
  </w:style>
  <w:style w:type="paragraph" w:styleId="Header">
    <w:name w:val="header"/>
    <w:basedOn w:val="Normal"/>
    <w:link w:val="HeaderChar"/>
    <w:unhideWhenUsed/>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szCs w:val="24"/>
      <w:lang w:val="en-GB" w:eastAsia="en-GB"/>
    </w:rPr>
  </w:style>
  <w:style w:type="character" w:styleId="CommentReference">
    <w:name w:val="annotation reference"/>
    <w:basedOn w:val="DefaultParagraphFont"/>
    <w:unhideWhenUsed/>
    <w:rPr>
      <w:sz w:val="16"/>
      <w:szCs w:val="16"/>
    </w:rPr>
  </w:style>
  <w:style w:type="character" w:styleId="Emphasis">
    <w:name w:val="Emphasis"/>
    <w:uiPriority w:val="20"/>
    <w:qFormat/>
    <w:rPr>
      <w:i/>
      <w:iCs/>
    </w:rPr>
  </w:style>
  <w:style w:type="character" w:styleId="FootnoteReference">
    <w:name w:val="footnote reference"/>
    <w:semiHidden/>
    <w:qFormat/>
    <w:rPr>
      <w:vertAlign w:val="superscript"/>
    </w:rPr>
  </w:style>
  <w:style w:type="character" w:styleId="Hyperlink">
    <w:name w:val="Hyperlink"/>
    <w:rPr>
      <w:color w:val="0000FF"/>
      <w:u w:val="single"/>
    </w:rPr>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next w:val="AuthorName"/>
    <w:link w:val="PaperTitleChar"/>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pPr>
      <w:spacing w:before="360" w:after="360"/>
      <w:ind w:left="289" w:right="289"/>
      <w:jc w:val="both"/>
    </w:pPr>
    <w:rPr>
      <w:sz w:val="18"/>
    </w:rPr>
  </w:style>
  <w:style w:type="paragraph" w:customStyle="1" w:styleId="Reference">
    <w:name w:val="Reference"/>
    <w:basedOn w:val="Paragraph"/>
    <w:pPr>
      <w:numPr>
        <w:numId w:val="1"/>
      </w:numPr>
      <w:ind w:left="426" w:hanging="426"/>
    </w:pPr>
  </w:style>
  <w:style w:type="paragraph" w:customStyle="1" w:styleId="FigureCaption">
    <w:name w:val="Figure Caption"/>
    <w:next w:val="Paragraph"/>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 w:val="right" w:pos="9242"/>
      </w:tabs>
      <w:ind w:firstLine="0"/>
      <w:jc w:val="center"/>
    </w:pPr>
  </w:style>
  <w:style w:type="character" w:customStyle="1" w:styleId="BalloonTextChar">
    <w:name w:val="Balloon Text Char"/>
    <w:link w:val="BalloonText"/>
    <w:rPr>
      <w:rFonts w:ascii="Tahoma" w:hAnsi="Tahoma" w:cs="Tahoma"/>
      <w:sz w:val="16"/>
      <w:szCs w:val="16"/>
      <w:lang w:val="en-US" w:eastAsia="en-US"/>
    </w:rPr>
  </w:style>
  <w:style w:type="paragraph" w:customStyle="1" w:styleId="Paragraphbulleted">
    <w:name w:val="Paragraph (bulleted)"/>
    <w:basedOn w:val="Paragraph"/>
    <w:pPr>
      <w:numPr>
        <w:numId w:val="2"/>
      </w:numPr>
      <w:ind w:left="641" w:hanging="357"/>
    </w:pPr>
  </w:style>
  <w:style w:type="paragraph" w:customStyle="1" w:styleId="AuthorEmail">
    <w:name w:val="Author Email"/>
    <w:basedOn w:val="Normal"/>
    <w:qFormat/>
    <w:pPr>
      <w:jc w:val="center"/>
    </w:pPr>
    <w:rPr>
      <w:sz w:val="20"/>
    </w:rPr>
  </w:style>
  <w:style w:type="paragraph" w:customStyle="1" w:styleId="TableCaption">
    <w:name w:val="Table Caption"/>
    <w:basedOn w:val="FigureCaption"/>
    <w:qFormat/>
  </w:style>
  <w:style w:type="paragraph" w:customStyle="1" w:styleId="Paragraphnumbered">
    <w:name w:val="Paragraph (numbered)"/>
    <w:pPr>
      <w:numPr>
        <w:numId w:val="3"/>
      </w:numPr>
      <w:jc w:val="both"/>
    </w:pPr>
    <w:rPr>
      <w:lang w:val="en-US" w:eastAsia="en-US"/>
    </w:rPr>
  </w:style>
  <w:style w:type="character" w:customStyle="1" w:styleId="DocumentMapChar">
    <w:name w:val="Document Map Char"/>
    <w:basedOn w:val="DefaultParagraphFont"/>
    <w:link w:val="DocumentMap"/>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ascii="Calibri" w:eastAsia="Calibri" w:hAnsi="Calibri" w:cs="Arial"/>
      <w:sz w:val="22"/>
      <w:szCs w:val="22"/>
    </w:rPr>
  </w:style>
  <w:style w:type="paragraph" w:customStyle="1" w:styleId="TTPSectionHeading">
    <w:name w:val="TTP Section Heading"/>
    <w:basedOn w:val="Normal"/>
    <w:next w:val="TTPParagraph1st"/>
    <w:uiPriority w:val="99"/>
    <w:pPr>
      <w:autoSpaceDE w:val="0"/>
      <w:autoSpaceDN w:val="0"/>
      <w:spacing w:before="360" w:after="120"/>
      <w:jc w:val="both"/>
    </w:pPr>
    <w:rPr>
      <w:b/>
      <w:bCs/>
      <w:szCs w:val="24"/>
    </w:rPr>
  </w:style>
  <w:style w:type="paragraph" w:customStyle="1" w:styleId="TTPParagraph1st">
    <w:name w:val="TTP Paragraph (1st)"/>
    <w:basedOn w:val="Normal"/>
    <w:next w:val="TTPParagraphothers"/>
    <w:link w:val="TTPParagraph1stChar"/>
    <w:uiPriority w:val="99"/>
    <w:pPr>
      <w:autoSpaceDE w:val="0"/>
      <w:autoSpaceDN w:val="0"/>
      <w:jc w:val="both"/>
    </w:pPr>
    <w:rPr>
      <w:szCs w:val="24"/>
    </w:rPr>
  </w:style>
  <w:style w:type="paragraph" w:customStyle="1" w:styleId="TTPParagraphothers">
    <w:name w:val="TTP Paragraph (others)"/>
    <w:basedOn w:val="TTPParagraph1st"/>
    <w:link w:val="TTPParagraphothersChar"/>
    <w:uiPriority w:val="99"/>
    <w:pPr>
      <w:ind w:firstLine="283"/>
    </w:pPr>
  </w:style>
  <w:style w:type="character" w:customStyle="1" w:styleId="IntenseEmphasis1">
    <w:name w:val="Intense Emphasis1"/>
    <w:uiPriority w:val="21"/>
    <w:qFormat/>
    <w:rPr>
      <w:rFonts w:ascii="Times New Roman" w:hAnsi="Times New Roman"/>
      <w:bCs/>
      <w:iCs/>
      <w:color w:val="auto"/>
      <w:sz w:val="20"/>
    </w:rPr>
  </w:style>
  <w:style w:type="paragraph" w:customStyle="1" w:styleId="NoSpacing1">
    <w:name w:val="No Spacing1"/>
    <w:uiPriority w:val="1"/>
    <w:qFormat/>
    <w:pPr>
      <w:autoSpaceDE w:val="0"/>
      <w:autoSpaceDN w:val="0"/>
    </w:pPr>
    <w:rPr>
      <w:lang w:val="de-DE" w:eastAsia="en-US"/>
    </w:rPr>
  </w:style>
  <w:style w:type="character" w:customStyle="1" w:styleId="TTPParagraph1stChar">
    <w:name w:val="TTP Paragraph (1st) Char"/>
    <w:basedOn w:val="DefaultParagraphFont"/>
    <w:link w:val="TTPParagraph1st"/>
    <w:uiPriority w:val="99"/>
    <w:rPr>
      <w:sz w:val="24"/>
      <w:szCs w:val="24"/>
    </w:rPr>
  </w:style>
  <w:style w:type="character" w:customStyle="1" w:styleId="TTPParagraphothersChar">
    <w:name w:val="TTP Paragraph (others) Char"/>
    <w:basedOn w:val="TTPParagraph1stChar"/>
    <w:link w:val="TTPParagraphothers"/>
    <w:uiPriority w:val="99"/>
    <w:rPr>
      <w:sz w:val="24"/>
      <w:szCs w:val="24"/>
    </w:rPr>
  </w:style>
  <w:style w:type="paragraph" w:customStyle="1" w:styleId="EndNoteBibliographyTitle">
    <w:name w:val="EndNote Bibliography Title"/>
    <w:basedOn w:val="Normal"/>
    <w:link w:val="EndNoteBibliographyTitleChar"/>
    <w:qFormat/>
    <w:pPr>
      <w:jc w:val="center"/>
    </w:pPr>
    <w:rPr>
      <w:sz w:val="20"/>
    </w:rPr>
  </w:style>
  <w:style w:type="character" w:customStyle="1" w:styleId="PaperTitleChar">
    <w:name w:val="Paper Title Char"/>
    <w:basedOn w:val="DefaultParagraphFont"/>
    <w:link w:val="PaperTitle"/>
    <w:rPr>
      <w:b/>
      <w:sz w:val="36"/>
    </w:rPr>
  </w:style>
  <w:style w:type="character" w:customStyle="1" w:styleId="EndNoteBibliographyTitleChar">
    <w:name w:val="EndNote Bibliography Title Char"/>
    <w:basedOn w:val="PaperTitleChar"/>
    <w:link w:val="EndNoteBibliographyTitle"/>
    <w:rPr>
      <w:b/>
      <w:sz w:val="36"/>
    </w:rPr>
  </w:style>
  <w:style w:type="paragraph" w:customStyle="1" w:styleId="EndNoteBibliography">
    <w:name w:val="EndNote Bibliography"/>
    <w:basedOn w:val="Normal"/>
    <w:link w:val="EndNoteBibliographyChar"/>
    <w:pPr>
      <w:jc w:val="both"/>
    </w:pPr>
    <w:rPr>
      <w:sz w:val="20"/>
    </w:rPr>
  </w:style>
  <w:style w:type="character" w:customStyle="1" w:styleId="EndNoteBibliographyChar">
    <w:name w:val="EndNote Bibliography Char"/>
    <w:basedOn w:val="PaperTitleChar"/>
    <w:link w:val="EndNoteBibliography"/>
    <w:rPr>
      <w:b/>
      <w:sz w:val="36"/>
    </w:rPr>
  </w:style>
  <w:style w:type="character" w:customStyle="1" w:styleId="st">
    <w:name w:val="st"/>
    <w:basedOn w:val="DefaultParagraphFont"/>
  </w:style>
  <w:style w:type="character" w:customStyle="1" w:styleId="HeaderChar">
    <w:name w:val="Header Char"/>
    <w:basedOn w:val="DefaultParagraphFont"/>
    <w:link w:val="Header"/>
    <w:rPr>
      <w:sz w:val="24"/>
    </w:rPr>
  </w:style>
  <w:style w:type="character" w:customStyle="1" w:styleId="FooterChar">
    <w:name w:val="Footer Char"/>
    <w:basedOn w:val="DefaultParagraphFont"/>
    <w:link w:val="Footer"/>
    <w:uiPriority w:val="99"/>
    <w:rPr>
      <w:sz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rPr>
      <w:b/>
      <w:bCs/>
    </w:rPr>
  </w:style>
  <w:style w:type="paragraph" w:customStyle="1" w:styleId="Revision1">
    <w:name w:val="Revision1"/>
    <w:hidden/>
    <w:uiPriority w:val="99"/>
    <w:semiHidden/>
    <w:rPr>
      <w:sz w:val="24"/>
      <w:lang w:val="en-US" w:eastAsia="en-US"/>
    </w:rPr>
  </w:style>
  <w:style w:type="paragraph" w:styleId="Revision">
    <w:name w:val="Revision"/>
    <w:hidden/>
    <w:uiPriority w:val="99"/>
    <w:unhideWhenUsed/>
    <w:rsid w:val="00B96648"/>
    <w:pPr>
      <w:spacing w:after="0" w:line="240" w:lineRule="auto"/>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computingbasic.com.html"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orldofscience.com.my/aboutchemistry.html" TargetMode="External"/><Relationship Id="rId2" Type="http://schemas.openxmlformats.org/officeDocument/2006/relationships/customXml" Target="../customXml/item2.xml"/><Relationship Id="rId16" Type="http://schemas.openxmlformats.org/officeDocument/2006/relationships/hyperlink" Target="https://www.ieee.org/documents/trans_journal_nam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efm.leeds.ac.uk/~mark/ISIabbr/A_abrvjt.html"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Temp\Rar$DIa0.052\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B1CA7-4E2F-4211-AE5A-83446F8C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5</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Grizli777</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Acer</dc:creator>
  <cp:lastModifiedBy>Fathullah</cp:lastModifiedBy>
  <cp:revision>2</cp:revision>
  <cp:lastPrinted>2011-03-03T08:29:00Z</cp:lastPrinted>
  <dcterms:created xsi:type="dcterms:W3CDTF">2023-05-02T08:32:00Z</dcterms:created>
  <dcterms:modified xsi:type="dcterms:W3CDTF">2023-05-02T08:32:00Z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